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B9" w:rsidRPr="00D70A99" w:rsidRDefault="00C626B9" w:rsidP="00080424">
      <w:pPr>
        <w:spacing w:after="0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</w:pPr>
    </w:p>
    <w:p w:rsidR="003E4BE8" w:rsidRDefault="003E4BE8" w:rsidP="00C626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626B9" w:rsidRPr="00D70A99" w:rsidRDefault="00C626B9" w:rsidP="00C626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PRZEDMIOTOWE ZASADY </w:t>
      </w:r>
      <w:r w:rsidRPr="00D70A9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OCENIANIA </w:t>
      </w:r>
      <w:r w:rsidR="00EC1C0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Z </w:t>
      </w:r>
      <w:r w:rsidR="00210D3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CHEM</w:t>
      </w:r>
      <w:r w:rsidRPr="00D70A9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II </w:t>
      </w:r>
    </w:p>
    <w:p w:rsidR="00C626B9" w:rsidRDefault="00C626B9" w:rsidP="00C626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D70A9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W SZKOLE PODSTAWOWEJ</w:t>
      </w:r>
      <w:r w:rsidR="00210D3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</w:p>
    <w:p w:rsidR="00EC1C05" w:rsidRPr="00D70A99" w:rsidRDefault="00EC1C05" w:rsidP="00EC1C0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EC1C05" w:rsidRPr="00EC1C05" w:rsidRDefault="00EC1C05" w:rsidP="00AF5B32">
      <w:pPr>
        <w:pStyle w:val="Akapitzlist"/>
        <w:numPr>
          <w:ilvl w:val="0"/>
          <w:numId w:val="17"/>
        </w:numPr>
        <w:spacing w:before="360"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EC1C0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Dokumenty będące podstawą ustalenia wymagań programowych.</w:t>
      </w:r>
    </w:p>
    <w:p w:rsidR="00B81DCB" w:rsidRDefault="003F4FC7" w:rsidP="00996EB3">
      <w:pPr>
        <w:pStyle w:val="Akapitzlist"/>
        <w:spacing w:before="360" w:after="0"/>
        <w:ind w:left="567" w:right="685" w:hanging="14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B81DCB" w:rsidRPr="00B81DCB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B81DCB">
        <w:rPr>
          <w:rFonts w:ascii="Times New Roman" w:hAnsi="Times New Roman" w:cs="Times New Roman"/>
          <w:sz w:val="24"/>
          <w:szCs w:val="24"/>
          <w:lang w:val="pl-PL"/>
        </w:rPr>
        <w:t>ZO wynika ze:</w:t>
      </w:r>
    </w:p>
    <w:p w:rsidR="00EC1C05" w:rsidRDefault="003F4FC7" w:rsidP="00996EB3">
      <w:pPr>
        <w:pStyle w:val="Akapitzlist"/>
        <w:spacing w:before="360" w:after="0"/>
        <w:ind w:left="567" w:right="685" w:hanging="14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530841835"/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B81DCB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B81DCB" w:rsidRPr="00B81DCB">
        <w:rPr>
          <w:rFonts w:ascii="Times New Roman" w:hAnsi="Times New Roman" w:cs="Times New Roman"/>
          <w:sz w:val="24"/>
          <w:szCs w:val="24"/>
          <w:lang w:val="pl-PL"/>
        </w:rPr>
        <w:t>Statutu GZS - Rozdział VII</w:t>
      </w:r>
    </w:p>
    <w:p w:rsidR="00B81DCB" w:rsidRPr="00B81DCB" w:rsidRDefault="003F4FC7" w:rsidP="00893BFE">
      <w:pPr>
        <w:pStyle w:val="Akapitzlist"/>
        <w:spacing w:before="360" w:after="0"/>
        <w:ind w:left="567" w:right="685" w:hanging="14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B81DCB">
        <w:rPr>
          <w:rFonts w:ascii="Times New Roman" w:hAnsi="Times New Roman" w:cs="Times New Roman"/>
          <w:sz w:val="24"/>
          <w:szCs w:val="24"/>
          <w:lang w:val="pl-PL"/>
        </w:rPr>
        <w:t>- Podstawy programowej</w:t>
      </w:r>
      <w:r w:rsidR="00015853" w:rsidRPr="00015853">
        <w:rPr>
          <w:lang w:val="pl-PL"/>
        </w:rPr>
        <w:t xml:space="preserve"> </w:t>
      </w:r>
      <w:bookmarkStart w:id="1" w:name="_Hlk530841871"/>
      <w:r w:rsidR="00015853">
        <w:rPr>
          <w:rFonts w:ascii="Times New Roman" w:hAnsi="Times New Roman" w:cs="Times New Roman"/>
          <w:sz w:val="24"/>
          <w:szCs w:val="24"/>
          <w:lang w:val="pl-PL"/>
        </w:rPr>
        <w:t>kształcenia ogólnego</w:t>
      </w:r>
      <w:r w:rsidR="003E3B71">
        <w:rPr>
          <w:rFonts w:ascii="Times New Roman" w:hAnsi="Times New Roman" w:cs="Times New Roman"/>
          <w:sz w:val="24"/>
          <w:szCs w:val="24"/>
          <w:lang w:val="pl-PL"/>
        </w:rPr>
        <w:t xml:space="preserve"> dla szkoły podstawowej</w:t>
      </w:r>
      <w:bookmarkEnd w:id="1"/>
      <w:r w:rsidR="00893BFE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893BFE" w:rsidRPr="00893BFE">
        <w:rPr>
          <w:rFonts w:ascii="Times New Roman" w:hAnsi="Times New Roman" w:cs="Times New Roman"/>
          <w:sz w:val="24"/>
          <w:szCs w:val="24"/>
          <w:lang w:val="pl-PL"/>
        </w:rPr>
        <w:t xml:space="preserve">załącznik </w:t>
      </w:r>
      <w:r w:rsidR="00893BFE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893BFE" w:rsidRPr="00893BFE">
        <w:rPr>
          <w:rFonts w:ascii="Times New Roman" w:hAnsi="Times New Roman" w:cs="Times New Roman"/>
          <w:sz w:val="24"/>
          <w:szCs w:val="24"/>
          <w:lang w:val="pl-PL"/>
        </w:rPr>
        <w:t>, rozporządzenie MEN z dn. 14.02.2017 r.</w:t>
      </w:r>
    </w:p>
    <w:bookmarkEnd w:id="0"/>
    <w:p w:rsidR="00C626B9" w:rsidRPr="0077241E" w:rsidRDefault="00BF0D96" w:rsidP="00210D3B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AA6AE3" w:rsidRPr="00B81DC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II. </w:t>
      </w:r>
      <w:r w:rsidR="00AF5B3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AA6AE3" w:rsidRPr="00B81DC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Obszary aktywności uczniów podlegające ocenianiu</w:t>
      </w:r>
      <w:bookmarkStart w:id="2" w:name="_Hlk530841897"/>
    </w:p>
    <w:p w:rsidR="009541D7" w:rsidRDefault="009541D7" w:rsidP="00766C0E">
      <w:pPr>
        <w:spacing w:after="0"/>
        <w:ind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626B9" w:rsidRPr="00532005" w:rsidRDefault="00766C0E" w:rsidP="00532005">
      <w:pPr>
        <w:pStyle w:val="Akapitzlist"/>
        <w:numPr>
          <w:ilvl w:val="0"/>
          <w:numId w:val="19"/>
        </w:numPr>
        <w:spacing w:after="0"/>
        <w:ind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53200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Na lekcjach chemii oceniane są następujące obszary aktywności ucznia</w:t>
      </w:r>
      <w:r w:rsidR="00C626B9" w:rsidRPr="0053200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:</w:t>
      </w:r>
    </w:p>
    <w:p w:rsidR="00532005" w:rsidRDefault="00532005" w:rsidP="00532005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   -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posługiwanie się symboliką i językiem chemicznym,</w:t>
      </w:r>
    </w:p>
    <w:p w:rsidR="00532005" w:rsidRDefault="00532005" w:rsidP="00532005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znajomość i stosowanie  terminologii chemicznej np.: wzorów, pojęć , definicji,</w:t>
      </w:r>
    </w:p>
    <w:p w:rsidR="00532005" w:rsidRPr="00532005" w:rsidRDefault="00532005" w:rsidP="00532005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</w:t>
      </w:r>
      <w:r w:rsidR="002F7CA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wykonywanie obliczeń dotyczących praw chemicznych,</w:t>
      </w:r>
    </w:p>
    <w:p w:rsidR="00C626B9" w:rsidRDefault="009541D7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</w:t>
      </w:r>
      <w:r w:rsidR="003F4FC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</w:t>
      </w:r>
      <w:r w:rsidR="002F7CA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znajomość i posługiwanie się układem okresowym pierwiastków,</w:t>
      </w:r>
    </w:p>
    <w:p w:rsidR="002F7CA1" w:rsidRDefault="002F7CA1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stosowanie zdobytej wiedzy do rozwiązywania prostych problemów chemicznych,</w:t>
      </w:r>
    </w:p>
    <w:p w:rsidR="002F7CA1" w:rsidRDefault="002F7CA1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bezpieczne posługiwanie się prostym sprzętem i szkłem chemicznym oraz </w:t>
      </w:r>
    </w:p>
    <w:p w:rsidR="002F7CA1" w:rsidRDefault="002F7CA1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odczynnikami chemicznymi</w:t>
      </w:r>
      <w:r w:rsidR="00C562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</w:t>
      </w:r>
    </w:p>
    <w:p w:rsidR="00C56271" w:rsidRDefault="00C56271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projektowanie i przeprowadzanie prostych doświadczeń chemicznych,</w:t>
      </w:r>
    </w:p>
    <w:p w:rsidR="00C626B9" w:rsidRPr="0077241E" w:rsidRDefault="00C56271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rejestrowanie wyników w różnej formie, obserwacji i wniosków z doświadczeń,</w:t>
      </w:r>
    </w:p>
    <w:p w:rsidR="00C56271" w:rsidRDefault="009541D7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  <w:r w:rsidR="003F4FC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C562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aktywność na lekcjach,</w:t>
      </w:r>
    </w:p>
    <w:p w:rsidR="00C626B9" w:rsidRPr="0077241E" w:rsidRDefault="00C56271" w:rsidP="009541D7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</w:t>
      </w:r>
      <w:r w:rsidR="00C626B9"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pisemne odpowiedzi (prace samodzielne,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C626B9"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karty pracy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kartkówki, sprawdziany, testy,</w:t>
      </w:r>
      <w:r w:rsidR="003F4FC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C626B9" w:rsidRPr="0077241E" w:rsidRDefault="009541D7" w:rsidP="009541D7">
      <w:pPr>
        <w:tabs>
          <w:tab w:val="left" w:pos="709"/>
        </w:tabs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  <w:r w:rsidR="003F4FC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C626B9"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wykonywanie prac dodatkowych ( referatów, prac długoterminowych),</w:t>
      </w:r>
    </w:p>
    <w:p w:rsidR="00C626B9" w:rsidRDefault="009541D7" w:rsidP="009541D7">
      <w:pPr>
        <w:spacing w:after="0"/>
        <w:ind w:left="567" w:right="685" w:hanging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  <w:r w:rsidR="003F4FC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C562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wykonywanie prac domowych,</w:t>
      </w:r>
    </w:p>
    <w:p w:rsidR="00C626B9" w:rsidRDefault="00801A0A" w:rsidP="00801A0A">
      <w:pPr>
        <w:spacing w:after="0"/>
        <w:ind w:left="567" w:right="685" w:hanging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</w:t>
      </w:r>
      <w:r w:rsidR="00C562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inne formy aktywności jak udział w konkursach szkolnych, rejonowych,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</w:p>
    <w:p w:rsidR="00801A0A" w:rsidRPr="0077241E" w:rsidRDefault="00801A0A" w:rsidP="00801A0A">
      <w:pPr>
        <w:spacing w:after="0"/>
        <w:ind w:left="567" w:right="685" w:hanging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międzyszkolnych czy wykonywanie pomocy naukowych.</w:t>
      </w:r>
    </w:p>
    <w:bookmarkEnd w:id="2"/>
    <w:p w:rsidR="00AF5B32" w:rsidRPr="00E36E85" w:rsidRDefault="00AF5B32" w:rsidP="00E36E85">
      <w:pPr>
        <w:spacing w:after="0"/>
        <w:ind w:right="685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AF5B32" w:rsidRPr="009E7656" w:rsidRDefault="00AF5B32" w:rsidP="009541D7">
      <w:pPr>
        <w:spacing w:after="0"/>
        <w:ind w:left="-142" w:right="685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</w:t>
      </w:r>
      <w:r w:rsidR="00845B5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</w:t>
      </w:r>
      <w:r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. Metody kontroli osiągnięć uczniów: </w:t>
      </w:r>
    </w:p>
    <w:p w:rsidR="00845B5E" w:rsidRDefault="00AF5B32" w:rsidP="00845B5E">
      <w:pPr>
        <w:spacing w:after="0"/>
        <w:ind w:left="284" w:right="543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a) ustna, np. w postaci </w:t>
      </w:r>
      <w:r w:rsidR="00845B5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odpytywania, prezentowania rozwiązywania zadań czy pisania </w:t>
      </w:r>
    </w:p>
    <w:p w:rsidR="00AF5B32" w:rsidRPr="009E7656" w:rsidRDefault="00845B5E" w:rsidP="00845B5E">
      <w:pPr>
        <w:spacing w:after="0"/>
        <w:ind w:left="284" w:right="543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równań reakcji chemicznych,</w:t>
      </w:r>
      <w:r w:rsidR="00AF5B32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EB14FA" w:rsidRDefault="00AF5B32" w:rsidP="00AF5B32">
      <w:pPr>
        <w:spacing w:after="0"/>
        <w:ind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b) pisemna,</w:t>
      </w: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np. w postaci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sprawdzianu,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kartkówki, </w:t>
      </w:r>
      <w:r w:rsidR="00EB14F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pracy klasowej, testów,</w:t>
      </w:r>
    </w:p>
    <w:p w:rsidR="00AF5B32" w:rsidRPr="009E7656" w:rsidRDefault="00EB14FA" w:rsidP="00AF5B32">
      <w:pPr>
        <w:spacing w:after="0"/>
        <w:ind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</w:t>
      </w:r>
      <w:r w:rsidR="00AF5B32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wykonanych ćwiczeń i kart pracy, </w:t>
      </w:r>
    </w:p>
    <w:p w:rsidR="00AF5B32" w:rsidRPr="009E7656" w:rsidRDefault="00AF5B32" w:rsidP="00AF5B32">
      <w:pPr>
        <w:spacing w:after="0"/>
        <w:ind w:left="851" w:right="685" w:hanging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c)</w:t>
      </w:r>
      <w:r w:rsidR="00BF0D9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EB14F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ćwiczenia laboratoryjne – wykonywanie prostych doświadczeń,</w:t>
      </w:r>
    </w:p>
    <w:p w:rsidR="00AF5B32" w:rsidRDefault="00AF5B32" w:rsidP="00AF5B32">
      <w:pPr>
        <w:spacing w:after="0"/>
        <w:ind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</w:t>
      </w:r>
      <w:r w:rsidR="00D907B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d) projekty edukacyjne, prezentacje multimedialne czy wykonywanie przez uczniów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D907BC" w:rsidRDefault="00D907BC" w:rsidP="00AF5B32">
      <w:pPr>
        <w:spacing w:after="0"/>
        <w:ind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np.: modeli związków chemicznych.</w:t>
      </w:r>
    </w:p>
    <w:p w:rsidR="00AF5B32" w:rsidRPr="009E7656" w:rsidRDefault="00AF5B32" w:rsidP="00AF5B32">
      <w:pPr>
        <w:spacing w:after="0"/>
        <w:ind w:left="284"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AF5B32" w:rsidRPr="009E7656" w:rsidRDefault="00AF5B32" w:rsidP="00AF5B32">
      <w:pPr>
        <w:spacing w:after="0"/>
        <w:ind w:right="685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</w:t>
      </w:r>
      <w:r w:rsidR="00D907B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</w:t>
      </w:r>
      <w:r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Wobec uczniów osiągających słabe wyniki w nauce stosuje się: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a) treści zakresu wiadomości i umiejętności podstawowego,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="00BF0D9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b) wkład pracy przy wykonywaniu prac samodzielnych,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c) systematyczne odrabianie prac domowych,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d) aktywność na zajęciach,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zalecenia poradni, zespołu pomocy psychologiczno-pedagogicznej</w:t>
      </w:r>
    </w:p>
    <w:p w:rsidR="00AF5B32" w:rsidRPr="009E7656" w:rsidRDefault="00AF5B32" w:rsidP="00AF5B32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AF5B32" w:rsidRPr="009E7656" w:rsidRDefault="00D907BC" w:rsidP="00AF5B32">
      <w:pPr>
        <w:spacing w:after="0"/>
        <w:ind w:left="567" w:right="685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4</w:t>
      </w:r>
      <w:r w:rsidR="00AF5B32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Wobec uczniów zdolnych stosuje się:</w:t>
      </w:r>
    </w:p>
    <w:p w:rsidR="00AF5B32" w:rsidRPr="009E7656" w:rsidRDefault="00AF5B32" w:rsidP="00BF0D96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a) wymagania </w:t>
      </w: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dopełniające w twórczym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problemowym ujęciu, zalecenia  zespołu pomocy psychologiczno-pedagogicznej</w:t>
      </w:r>
    </w:p>
    <w:p w:rsidR="00AF5B32" w:rsidRPr="009E7656" w:rsidRDefault="00AF5B32" w:rsidP="00AF5B32">
      <w:pPr>
        <w:spacing w:after="0"/>
        <w:ind w:left="567"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b) indywidualizację pracy z uczniem ( spotkania pozalekcyjne, kółko)</w:t>
      </w:r>
    </w:p>
    <w:p w:rsidR="00AF5B32" w:rsidRPr="009E7656" w:rsidRDefault="00AF5B32" w:rsidP="00BF0D96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 xml:space="preserve">c) poszerzanie zakresu wiedzy poprzez dodatkowe prace: referaty, projekty, przygotowywanie  materiałów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 zajęć,</w:t>
      </w:r>
      <w:r w:rsidRPr="007724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sporządzanie pomocy dydaktycznych</w:t>
      </w:r>
    </w:p>
    <w:p w:rsidR="00AF5B32" w:rsidRPr="009E7656" w:rsidRDefault="00AF5B32" w:rsidP="00AF5B32">
      <w:pPr>
        <w:spacing w:after="0"/>
        <w:ind w:left="567"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d) udział w konkursach, apelach, imprezach na rzecz szkoły i środowiska.</w:t>
      </w:r>
    </w:p>
    <w:p w:rsidR="00AF5B32" w:rsidRDefault="00AF5B32" w:rsidP="00AF5B32">
      <w:pPr>
        <w:spacing w:after="0"/>
        <w:ind w:left="709" w:right="685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1B739C" w:rsidRPr="009E7656" w:rsidRDefault="004900E5" w:rsidP="00F76A80">
      <w:pPr>
        <w:spacing w:after="0"/>
        <w:ind w:right="685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5</w:t>
      </w:r>
      <w:r w:rsidR="001B739C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Ocenianie prac:</w:t>
      </w:r>
    </w:p>
    <w:p w:rsidR="001B739C" w:rsidRPr="009E7656" w:rsidRDefault="001B739C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 90% poprawnie wykonywanych zadań – ocena bardzo dobra,</w:t>
      </w:r>
    </w:p>
    <w:p w:rsidR="001B739C" w:rsidRPr="009E7656" w:rsidRDefault="001B739C" w:rsidP="00996EB3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od 70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% poprawnie wykonywanych zadań – ocena dobra,</w:t>
      </w:r>
    </w:p>
    <w:p w:rsidR="001B739C" w:rsidRPr="009E7656" w:rsidRDefault="001B739C" w:rsidP="00996EB3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 50% poprawnie wykonywanych zadań – ocena dostateczna,</w:t>
      </w:r>
    </w:p>
    <w:p w:rsidR="001B739C" w:rsidRPr="009E7656" w:rsidRDefault="001B739C" w:rsidP="00996EB3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 30% poprawnie wykonywanych zadań – ocena dopuszczająca,</w:t>
      </w:r>
    </w:p>
    <w:p w:rsidR="001B739C" w:rsidRPr="009E7656" w:rsidRDefault="001B739C" w:rsidP="00996EB3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poniżej 30% poprawnie wykonanych zadań – ocena niedostateczna,</w:t>
      </w:r>
    </w:p>
    <w:p w:rsidR="001B739C" w:rsidRDefault="001B739C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O</w:t>
      </w:r>
      <w:r w:rsidRPr="008130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cenę celującą może otrzymać uczeń po uzysk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aniu 100% poprawnych odpowiedzi.                    </w:t>
      </w:r>
    </w:p>
    <w:p w:rsidR="001B739C" w:rsidRPr="009E7656" w:rsidRDefault="001B739C" w:rsidP="00996EB3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</w:pPr>
    </w:p>
    <w:p w:rsidR="001B739C" w:rsidRPr="009E7656" w:rsidRDefault="004900E5" w:rsidP="00F76A80">
      <w:pPr>
        <w:spacing w:after="0"/>
        <w:ind w:left="426" w:right="685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6</w:t>
      </w:r>
      <w:r w:rsidR="001B739C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Częstotliwość oceniania:</w:t>
      </w:r>
    </w:p>
    <w:p w:rsidR="001B739C" w:rsidRPr="009E7656" w:rsidRDefault="001B739C" w:rsidP="00BF0D96">
      <w:pPr>
        <w:spacing w:after="0"/>
        <w:ind w:left="709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BF0D9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a/ uczeń może być oceniany częściej ( w zależności od liczby godzin, poziomu intelektualnego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 w:rsidR="00BF0D9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klasy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oraz tempa pracy na lekcji) z wykonywanych prac:</w:t>
      </w:r>
    </w:p>
    <w:p w:rsidR="001B739C" w:rsidRPr="009E7656" w:rsidRDefault="003E4BE8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-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pisemny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ch </w:t>
      </w:r>
      <w:r w:rsidR="001B73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-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sprawdzianów,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kart pracy,</w:t>
      </w:r>
    </w:p>
    <w:p w:rsidR="001B739C" w:rsidRDefault="003E4BE8" w:rsidP="004900E5">
      <w:pPr>
        <w:spacing w:after="0"/>
        <w:ind w:left="66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-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 różnych form 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aktywności: kartkówki,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prace z zadaniami egzaminacyjnymi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D04B70" w:rsidRPr="009E7656" w:rsidRDefault="00D04B70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- </w:t>
      </w:r>
      <w:r w:rsidR="004900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pracy domowej.</w:t>
      </w:r>
    </w:p>
    <w:p w:rsidR="001B739C" w:rsidRPr="009E7656" w:rsidRDefault="001B739C" w:rsidP="00996EB3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B739C" w:rsidRPr="009E7656" w:rsidRDefault="001B739C" w:rsidP="00CB4511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b/ uczeń może być oceniany co najmniej raz w roku ( w zależności od liczby godzin i poziomu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intelektualnego klasy )  z innych form aktywności: </w:t>
      </w:r>
    </w:p>
    <w:p w:rsidR="001B739C" w:rsidRPr="009E7656" w:rsidRDefault="003E4BE8" w:rsidP="00996EB3">
      <w:pPr>
        <w:spacing w:after="0"/>
        <w:ind w:left="102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praca w grupie,</w:t>
      </w:r>
    </w:p>
    <w:p w:rsidR="00D04B70" w:rsidRDefault="003E4BE8" w:rsidP="00996EB3">
      <w:pPr>
        <w:spacing w:after="0"/>
        <w:ind w:left="102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prace z przeprowadzonyc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h doświadczeń,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prezentacji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D04B70" w:rsidRDefault="00D04B70" w:rsidP="00996EB3">
      <w:pPr>
        <w:spacing w:after="0"/>
        <w:ind w:left="1020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B14CA8" w:rsidRPr="005662D4" w:rsidRDefault="00B14CA8" w:rsidP="00B14CA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5662D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</w:t>
      </w:r>
      <w:r w:rsidR="00CB451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7</w:t>
      </w:r>
      <w:r w:rsidR="00D04B70" w:rsidRPr="005662D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. </w:t>
      </w:r>
      <w:r w:rsidRPr="005662D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Ocenianiu podlegają wiadomości i umiejętności ucznia.</w:t>
      </w:r>
    </w:p>
    <w:p w:rsidR="00B14CA8" w:rsidRPr="009E7656" w:rsidRDefault="00B14CA8" w:rsidP="00B14CA8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a) u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czeń ma obowiązek:</w:t>
      </w:r>
    </w:p>
    <w:p w:rsidR="00B14CA8" w:rsidRPr="009E7656" w:rsidRDefault="00B14CA8" w:rsidP="00B14CA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systematycznie uczyć się ( zawsze znać treść trzech ostatnich zajęć)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</w:t>
      </w:r>
    </w:p>
    <w:p w:rsidR="00B14CA8" w:rsidRPr="009E7656" w:rsidRDefault="00B14CA8" w:rsidP="00B14CA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uzupełniać zeszyt przedmiotowy w razie nieobecności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B14CA8" w:rsidRPr="009E7656" w:rsidRDefault="00B14CA8" w:rsidP="00B14CA8">
      <w:pPr>
        <w:spacing w:after="0"/>
        <w:ind w:left="567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- 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zawsze odrabiać prace domowe,</w:t>
      </w:r>
    </w:p>
    <w:p w:rsidR="00B14CA8" w:rsidRPr="009E7656" w:rsidRDefault="00B14CA8" w:rsidP="00250D10">
      <w:pPr>
        <w:spacing w:after="0"/>
        <w:ind w:left="1134" w:right="685" w:hanging="42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b) k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żdy sprawdzian jest zapowiadany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 tyg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odniowym wyprzedzeniem i wpisany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do </w:t>
      </w:r>
      <w:r w:rsidR="00250D1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terminarza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B14CA8" w:rsidRPr="009E7656" w:rsidRDefault="00250D10" w:rsidP="00250D10">
      <w:pPr>
        <w:spacing w:after="0"/>
        <w:ind w:left="1134" w:right="685" w:hanging="28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c) z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 wszystk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ich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sprawdzianów uczeń musi otrzymać ocenę.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przypadku braku oceny 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uczeń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otrzymuje po upływie 2 tygodni od ter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minu pracy ocenę niedostateczną,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B14CA8" w:rsidRPr="009E7656" w:rsidRDefault="00250D10" w:rsidP="00250D10">
      <w:pPr>
        <w:spacing w:after="0"/>
        <w:ind w:left="993" w:right="685" w:hanging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d)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czeń, który opuścił każdą zapowiedzianą pracę ( test, sprawdzian, kartkówkę ) ma obowiązek ja napisać na następnej lekcji. Po upływie terminu uczeń  otrzymuje ocenę niedostateczną. W przypadku długotrwałej nieobecności ucznia termin zaliczania prac zo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staje uzgodniony z nauczycielem,</w:t>
      </w:r>
    </w:p>
    <w:p w:rsidR="00B14CA8" w:rsidRPr="009E7656" w:rsidRDefault="00995AEA" w:rsidP="00995AEA">
      <w:pPr>
        <w:spacing w:after="0"/>
        <w:ind w:left="1134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e) k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artkówki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 3 o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statnich lekcji 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są z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owiadane i nie podlegają poprawie.</w:t>
      </w:r>
    </w:p>
    <w:p w:rsidR="005662D4" w:rsidRDefault="00995AEA" w:rsidP="005662D4">
      <w:pPr>
        <w:spacing w:after="0"/>
        <w:ind w:left="1134" w:right="685" w:hanging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f) w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szystkie prace wykonane przez uczni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 sprawdzeniu,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są omówione na lekcji, 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pozostają w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klasie i są do wglądu rodziców,</w:t>
      </w:r>
    </w:p>
    <w:p w:rsidR="00B14CA8" w:rsidRDefault="005662D4" w:rsidP="005662D4">
      <w:pPr>
        <w:spacing w:after="0"/>
        <w:ind w:left="1134" w:right="685" w:hanging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g)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czniowi, który ściągał ( i został przyłapany ) zostaje odebrana praca, a do dziennika wstawiona o</w:t>
      </w:r>
      <w:r w:rsidR="00CB45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cena niedostateczna z tej pracy,</w:t>
      </w:r>
      <w:r w:rsidR="00B14CA8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B14CA8" w:rsidRPr="009E7656" w:rsidRDefault="005662D4" w:rsidP="005662D4">
      <w:p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h) u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czeń, który był na lekcji, ale nie pisał pracy – oddał pustą kartkę lub wcale nie oddał 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</w:t>
      </w:r>
      <w:r w:rsidR="00B14CA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pracy otrzymuje ocenę niedostateczną.</w:t>
      </w:r>
    </w:p>
    <w:p w:rsidR="00B14CA8" w:rsidRPr="009E7656" w:rsidRDefault="00B14CA8" w:rsidP="00B14CA8">
      <w:pPr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B739C" w:rsidRPr="009E7656" w:rsidRDefault="001B739C" w:rsidP="00996EB3">
      <w:pPr>
        <w:spacing w:after="0"/>
        <w:ind w:left="660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B739C" w:rsidRDefault="00D34424" w:rsidP="00D34424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pracach pisemnych o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cenie podlega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metoda , wykonanie, rezultat. 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Ocenianie ma się przyczynić do rozwoju, ma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wskazać uczniowi, co osiągnął m</w:t>
      </w:r>
      <w:r w:rsidR="001B739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 dostarczyć informacji o aktywności, postępach, trudnościach lub też specjalnych uzdolnieniach ucznia.</w:t>
      </w:r>
    </w:p>
    <w:p w:rsidR="00D34424" w:rsidRPr="009E7656" w:rsidRDefault="00D34424" w:rsidP="00D34424">
      <w:pPr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B739C" w:rsidRPr="009E7656" w:rsidRDefault="001B739C" w:rsidP="00BF0D96">
      <w:pPr>
        <w:spacing w:after="0"/>
        <w:ind w:left="709" w:right="685" w:firstLine="14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Oceniając wiedzę i umiejętności ucznia, uwzględniane są również jego indywidualne możliwości. Brane jest pod uwagę jego zaangażowanie w pracę na lekcji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jak również wysiłek włożony w przygotowanie się do zajęć lekcyjnych.</w:t>
      </w:r>
    </w:p>
    <w:p w:rsidR="001B739C" w:rsidRPr="009E7656" w:rsidRDefault="001B739C" w:rsidP="00BF0D96">
      <w:pPr>
        <w:spacing w:after="0"/>
        <w:ind w:left="709" w:right="685" w:firstLine="14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 xml:space="preserve">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Sprawdzanie i ocenianie wiadomości i umiejętności uczniów odbywa się na bieżąco w czasie trwania 2 semestrów. Połączone jest z ocenianiem słownym – przekazywaniem informacji zwrotniej o wynikach uczenia się, formułowaniem wskazówek oraz ocenianiem wyrażonym stopniem szkolnym.</w:t>
      </w:r>
    </w:p>
    <w:p w:rsidR="00C626B9" w:rsidRPr="009E7656" w:rsidRDefault="003E4BE8" w:rsidP="00BF0D96">
      <w:pPr>
        <w:spacing w:after="0"/>
        <w:ind w:left="709" w:right="685" w:firstLine="14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</w:t>
      </w:r>
      <w:r w:rsidR="003F4FC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</w:p>
    <w:p w:rsidR="00C626B9" w:rsidRDefault="00D34424" w:rsidP="002935B6">
      <w:pPr>
        <w:tabs>
          <w:tab w:val="left" w:pos="709"/>
        </w:tabs>
        <w:spacing w:after="0"/>
        <w:ind w:left="709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8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 Prace pisemne są oddawane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uczniom w ciągu 2 tygodni od terminu pisania prac, a w przypadku testów </w:t>
      </w:r>
      <w:r w:rsidR="00B21A7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diagnozujących lub testów na wejściu termin oddania może być wydłużony do 2 miesięcy (wiąże się to z opracowaniem wyników testu). Testy te pozostają u nauczyciela i są do wglądu dla rodziców i uczniów  na tereni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 szkoły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oceny są wpisane do dziennika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Wszystkie prace pisemne przechowuje nauczyciel w szko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le. </w:t>
      </w:r>
    </w:p>
    <w:p w:rsidR="00AA6AE3" w:rsidRPr="003E3B71" w:rsidRDefault="00AA6AE3" w:rsidP="00252933">
      <w:pPr>
        <w:spacing w:before="100" w:beforeAutospacing="1" w:after="100" w:afterAutospacing="1"/>
        <w:ind w:left="426" w:right="685" w:firstLine="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3E3B7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Kryteria oceniania obszarów podlegających sprawdzaniu.</w:t>
      </w:r>
    </w:p>
    <w:p w:rsidR="00C626B9" w:rsidRPr="009E7656" w:rsidRDefault="00881B2B" w:rsidP="00F76A80">
      <w:pPr>
        <w:spacing w:after="0"/>
        <w:ind w:right="6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Oceny pracy ucznia dokonuje się według skali od 1 – 6 . </w:t>
      </w:r>
    </w:p>
    <w:p w:rsidR="00C626B9" w:rsidRPr="009E7656" w:rsidRDefault="00C626B9" w:rsidP="00252933">
      <w:pPr>
        <w:spacing w:after="0"/>
        <w:ind w:right="685" w:firstLine="709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</w:t>
      </w:r>
      <w:r w:rsidR="006C26B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Wiedzę i umiejętności ucznia  można sklasyfikować na poziomach wymagań:</w:t>
      </w:r>
    </w:p>
    <w:p w:rsidR="00C626B9" w:rsidRPr="009E7656" w:rsidRDefault="00C626B9" w:rsidP="00996EB3">
      <w:pPr>
        <w:numPr>
          <w:ilvl w:val="0"/>
          <w:numId w:val="7"/>
        </w:num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Podstawowym – obejmuje poziom konieczny, podstawowy,</w:t>
      </w:r>
    </w:p>
    <w:p w:rsidR="00C626B9" w:rsidRPr="009E7656" w:rsidRDefault="00C626B9" w:rsidP="00996EB3">
      <w:pPr>
        <w:numPr>
          <w:ilvl w:val="0"/>
          <w:numId w:val="7"/>
        </w:numPr>
        <w:spacing w:after="0"/>
        <w:ind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Ponadpodstawowym – poziom rozszerzający i dopełniający .</w:t>
      </w:r>
    </w:p>
    <w:p w:rsidR="00C626B9" w:rsidRPr="009E7656" w:rsidRDefault="00C626B9" w:rsidP="00996EB3">
      <w:pPr>
        <w:spacing w:after="0"/>
        <w:ind w:right="685" w:hanging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:rsidR="00C626B9" w:rsidRPr="009E7656" w:rsidRDefault="00252933" w:rsidP="00F76A80">
      <w:pPr>
        <w:spacing w:after="0"/>
        <w:ind w:right="6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42514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Kryteria oceny obszarów i form aktywności ucznia:</w:t>
      </w:r>
    </w:p>
    <w:p w:rsidR="00C626B9" w:rsidRPr="009E7656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0528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a. Wypowiedzi ustne,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ocenie podlegają:</w:t>
      </w:r>
    </w:p>
    <w:p w:rsidR="000528EE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Poziom merytoryczny ( precyzję wypowiedzi, umiejętn</w:t>
      </w:r>
      <w:r w:rsidR="000528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ość doboru i zakres treści, </w:t>
      </w:r>
    </w:p>
    <w:p w:rsidR="00C626B9" w:rsidRPr="009E7656" w:rsidRDefault="000528EE" w:rsidP="007628F0">
      <w:pPr>
        <w:spacing w:after="0"/>
        <w:ind w:left="993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znajomość zagadnień ,tematu wypowiedzi, stosowanie pojęć chemicznych oraz posługiwanie </w:t>
      </w:r>
      <w:r w:rsidR="007628F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się językiem chemicznych,</w:t>
      </w:r>
    </w:p>
    <w:p w:rsidR="00C626B9" w:rsidRPr="009E7656" w:rsidRDefault="0043680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Płynność i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spójność w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ypowiedzi.</w:t>
      </w:r>
    </w:p>
    <w:p w:rsidR="00136BA1" w:rsidRDefault="00252933" w:rsidP="00252933">
      <w:pPr>
        <w:spacing w:after="0"/>
        <w:ind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</w:t>
      </w:r>
    </w:p>
    <w:p w:rsidR="00C626B9" w:rsidRPr="009E7656" w:rsidRDefault="00136BA1" w:rsidP="00252933">
      <w:pPr>
        <w:spacing w:after="0"/>
        <w:ind w:right="685" w:firstLine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b. Przy odpowiedzi pisemnej ocenie podlegają:</w:t>
      </w:r>
    </w:p>
    <w:p w:rsidR="00C626B9" w:rsidRPr="000F0C83" w:rsidRDefault="00C626B9" w:rsidP="000F0C83">
      <w:pPr>
        <w:numPr>
          <w:ilvl w:val="0"/>
          <w:numId w:val="8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Poziom merytoryczny ( umiejętność doboru i zakres treści, poprawność rozwiązania zadania,</w:t>
      </w:r>
      <w:r w:rsidR="000F0C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poprawnie wykonane obliczenia, popranie napisane wzory czy reakcje chemiczne, odpowiednie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stosowani</w:t>
      </w:r>
      <w:r w:rsidR="000F0C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 terminów, pojęć czy definicji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zastosowanej metody</w:t>
      </w:r>
      <w:r w:rsidR="000F0C8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dokonywanie poprawnych obserwacji i wnioskowanie z przeprowadzonych doświadczeń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),</w:t>
      </w:r>
    </w:p>
    <w:p w:rsidR="00C626B9" w:rsidRPr="003F3D78" w:rsidRDefault="00C626B9" w:rsidP="003F3D78">
      <w:pPr>
        <w:numPr>
          <w:ilvl w:val="0"/>
          <w:numId w:val="8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 wykonywanej</w:t>
      </w:r>
      <w:r w:rsidR="003F3D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pracy.</w:t>
      </w:r>
    </w:p>
    <w:p w:rsidR="00136BA1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</w:t>
      </w:r>
    </w:p>
    <w:p w:rsidR="00C626B9" w:rsidRPr="009E7656" w:rsidRDefault="00136BA1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c. Prace domowe:</w:t>
      </w:r>
    </w:p>
    <w:p w:rsidR="00C626B9" w:rsidRPr="009E7656" w:rsidRDefault="003F3D78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Poprawność merytoryczna, prawidłowe wykonanie,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Wykorzystanie wiadomości z lekcji</w:t>
      </w:r>
    </w:p>
    <w:p w:rsidR="00C626B9" w:rsidRPr="009E7656" w:rsidRDefault="003F3D78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Posługiwanie się językiem chemicznym,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 wykonania zadania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Oryginalność</w:t>
      </w:r>
      <w:r w:rsidR="003F3D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umiejętność prezentacji wykonanego zadania.</w:t>
      </w:r>
    </w:p>
    <w:p w:rsidR="00136BA1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</w:t>
      </w:r>
    </w:p>
    <w:p w:rsidR="00C626B9" w:rsidRPr="009E7656" w:rsidRDefault="00136BA1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Praca w grupach: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Podział pracy zgodny z potrzebami uczniów</w:t>
      </w:r>
      <w:r w:rsidR="003F3D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oraz ich akceptacja,</w:t>
      </w:r>
    </w:p>
    <w:p w:rsidR="00C626B9" w:rsidRPr="009E7656" w:rsidRDefault="003F3D78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Planowanie wspólnych działań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 współdziałanie w grupie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</w:t>
      </w:r>
    </w:p>
    <w:p w:rsidR="00C626B9" w:rsidRPr="009E7656" w:rsidRDefault="00C626B9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Postawę podczas pracy</w:t>
      </w:r>
      <w:r w:rsidR="003F3D7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udział w wykonywaniu pracy, </w:t>
      </w:r>
    </w:p>
    <w:p w:rsidR="00C626B9" w:rsidRDefault="003F3D78" w:rsidP="00210DE6">
      <w:pPr>
        <w:numPr>
          <w:ilvl w:val="0"/>
          <w:numId w:val="7"/>
        </w:numPr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Umiejętność  prezentacji efektów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ostatecznych wyników pracy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136BA1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</w:t>
      </w:r>
    </w:p>
    <w:p w:rsidR="00C626B9" w:rsidRPr="000539C3" w:rsidRDefault="00136BA1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e. Eksperymentowanie</w:t>
      </w:r>
      <w:r w:rsidR="00C626B9"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:</w:t>
      </w:r>
    </w:p>
    <w:p w:rsidR="00C626B9" w:rsidRPr="000539C3" w:rsidRDefault="00FF7F0A" w:rsidP="00210DE6">
      <w:pPr>
        <w:numPr>
          <w:ilvl w:val="0"/>
          <w:numId w:val="7"/>
        </w:numPr>
        <w:tabs>
          <w:tab w:val="num" w:pos="993"/>
        </w:tabs>
        <w:spacing w:after="0"/>
        <w:ind w:left="1134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Dobór szkła i sprzętu oraz odczynników chemicznych  do planowanego doświadczenia, wykonanych schematów doświadczeń</w:t>
      </w:r>
      <w:r w:rsidR="00C626B9"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0539C3" w:rsidRDefault="00B861A7" w:rsidP="00210DE6">
      <w:pPr>
        <w:numPr>
          <w:ilvl w:val="0"/>
          <w:numId w:val="7"/>
        </w:numPr>
        <w:tabs>
          <w:tab w:val="num" w:pos="993"/>
        </w:tabs>
        <w:spacing w:after="0"/>
        <w:ind w:left="1134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Wykonanie i prezentacja doświadczenia, </w:t>
      </w:r>
    </w:p>
    <w:p w:rsidR="00C626B9" w:rsidRPr="00B861A7" w:rsidRDefault="00B861A7" w:rsidP="00B861A7">
      <w:pPr>
        <w:numPr>
          <w:ilvl w:val="0"/>
          <w:numId w:val="7"/>
        </w:numPr>
        <w:tabs>
          <w:tab w:val="num" w:pos="993"/>
        </w:tabs>
        <w:spacing w:after="0"/>
        <w:ind w:left="1134" w:right="685" w:hanging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Poprawne dokonywanie obserwacji i wnioskowanie.</w:t>
      </w:r>
    </w:p>
    <w:p w:rsidR="00136BA1" w:rsidRDefault="00252933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</w:t>
      </w:r>
    </w:p>
    <w:p w:rsidR="00C626B9" w:rsidRPr="000539C3" w:rsidRDefault="00136BA1" w:rsidP="00252933">
      <w:pPr>
        <w:spacing w:after="0"/>
        <w:ind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f.</w:t>
      </w:r>
      <w:r w:rsidR="00C626B9"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Metoda projektu:</w:t>
      </w:r>
    </w:p>
    <w:p w:rsidR="00C626B9" w:rsidRPr="000539C3" w:rsidRDefault="00C626B9" w:rsidP="00FF7F0A">
      <w:pPr>
        <w:spacing w:after="0"/>
        <w:ind w:left="993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626B9" w:rsidRPr="000539C3" w:rsidRDefault="00C626B9" w:rsidP="00210DE6">
      <w:pPr>
        <w:numPr>
          <w:ilvl w:val="0"/>
          <w:numId w:val="16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Umiejętność selekcji gromadzonych informacji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0539C3" w:rsidRDefault="00C626B9" w:rsidP="00210DE6">
      <w:pPr>
        <w:numPr>
          <w:ilvl w:val="0"/>
          <w:numId w:val="16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Stopień zrozumienia zadania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FF7F0A" w:rsidRDefault="00C626B9" w:rsidP="00FF7F0A">
      <w:pPr>
        <w:numPr>
          <w:ilvl w:val="0"/>
          <w:numId w:val="16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 wykonania zadania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0539C3" w:rsidRDefault="00C626B9" w:rsidP="00210DE6">
      <w:pPr>
        <w:numPr>
          <w:ilvl w:val="0"/>
          <w:numId w:val="16"/>
        </w:numPr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539C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Umiejętność prezentacji</w:t>
      </w:r>
      <w:r w:rsidR="00FF7F0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252933" w:rsidRDefault="00252933" w:rsidP="00210DE6">
      <w:pPr>
        <w:spacing w:after="0"/>
        <w:ind w:left="993" w:right="685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</w:t>
      </w:r>
    </w:p>
    <w:p w:rsidR="00C626B9" w:rsidRPr="009E7656" w:rsidRDefault="001A3E1E" w:rsidP="00252933">
      <w:pPr>
        <w:spacing w:after="0"/>
        <w:ind w:left="567"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10</w:t>
      </w:r>
      <w:r w:rsidR="00252933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. 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Zasadą występowania oceny semestralnej i końcowej jest traktowanie w różnych proporcjach form odpowiedzi:</w:t>
      </w:r>
    </w:p>
    <w:p w:rsidR="00C626B9" w:rsidRPr="009E7656" w:rsidRDefault="00C626B9" w:rsidP="00210DE6">
      <w:pPr>
        <w:numPr>
          <w:ilvl w:val="0"/>
          <w:numId w:val="13"/>
        </w:numPr>
        <w:tabs>
          <w:tab w:val="clear" w:pos="1495"/>
          <w:tab w:val="num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podstawą są prace pisemne</w:t>
      </w:r>
      <w:r w:rsidR="00322F1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9E7656" w:rsidRDefault="00C626B9" w:rsidP="00210DE6">
      <w:pPr>
        <w:numPr>
          <w:ilvl w:val="0"/>
          <w:numId w:val="13"/>
        </w:numPr>
        <w:tabs>
          <w:tab w:val="clear" w:pos="1495"/>
          <w:tab w:val="num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następnie odpowiedzi ustne, aktywność i zainteresowanie przedmiotem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9E7656" w:rsidRDefault="00C626B9" w:rsidP="00210DE6">
      <w:pPr>
        <w:numPr>
          <w:ilvl w:val="0"/>
          <w:numId w:val="13"/>
        </w:numPr>
        <w:tabs>
          <w:tab w:val="clear" w:pos="1495"/>
          <w:tab w:val="num" w:pos="1354"/>
        </w:tabs>
        <w:spacing w:after="0"/>
        <w:ind w:left="993" w:right="685" w:hanging="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wspierającymi jest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1A3E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 w zajęciach dodatkowych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konkursach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9E7656" w:rsidRDefault="00C626B9" w:rsidP="00210DE6">
      <w:pPr>
        <w:numPr>
          <w:ilvl w:val="0"/>
          <w:numId w:val="13"/>
        </w:numPr>
        <w:tabs>
          <w:tab w:val="clear" w:pos="1495"/>
          <w:tab w:val="num" w:pos="1354"/>
        </w:tabs>
        <w:spacing w:after="0"/>
        <w:ind w:left="993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systematyczna praca ucznia</w:t>
      </w:r>
      <w:r w:rsid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:rsidR="00C626B9" w:rsidRPr="009E7656" w:rsidRDefault="00C626B9" w:rsidP="00101605">
      <w:pPr>
        <w:spacing w:after="0"/>
        <w:ind w:left="993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626B9" w:rsidRPr="009E7656" w:rsidRDefault="00C626B9" w:rsidP="00996EB3">
      <w:pPr>
        <w:spacing w:after="0"/>
        <w:ind w:left="660" w:right="685"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C626B9" w:rsidRPr="009E7656" w:rsidRDefault="00DA6CCE" w:rsidP="00E1328C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11</w:t>
      </w:r>
      <w:r w:rsidR="00C626B9" w:rsidRPr="00381E2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Ocenę celującą na semestr lub koniec roku szkolnego otrzymuje uczeń, który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uczęszcza na kółko chemiczne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lub dodatkowe zajęcia prowadzone przez nauczyciela, reprezentuje sz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kołę w konkursach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na etapie rej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onowym, wojewódzkim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;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otrzymuje oceny cząstkowe – celując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e z zadań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problemowych, bierze aktywny udział w lekcji posługując się biegle zdobytymi wiadomościami.</w:t>
      </w:r>
    </w:p>
    <w:p w:rsidR="00AA6AE3" w:rsidRPr="00143979" w:rsidRDefault="00AA6AE3" w:rsidP="00E1328C">
      <w:pPr>
        <w:spacing w:before="100" w:beforeAutospacing="1" w:after="100" w:afterAutospacing="1"/>
        <w:ind w:right="685"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pl-PL" w:eastAsia="pl-PL"/>
        </w:rPr>
      </w:pPr>
      <w:r w:rsidRPr="00143979">
        <w:rPr>
          <w:rFonts w:ascii="Times New Roman" w:eastAsia="Calibri" w:hAnsi="Times New Roman" w:cs="Times New Roman"/>
          <w:b/>
          <w:sz w:val="24"/>
          <w:szCs w:val="24"/>
          <w:lang w:val="pl-PL"/>
        </w:rPr>
        <w:t>Sposoby postępowania z uczniami o specyficznych trudnościach w nauce</w:t>
      </w:r>
    </w:p>
    <w:p w:rsidR="00C626B9" w:rsidRPr="009E7656" w:rsidRDefault="003E4BE8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C626B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</w:t>
      </w:r>
      <w:r w:rsidR="0078060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Wobec uczniów, u których stwierdzono specyficzne trudności w nauce – dysfunkcje: dysleksję, dysortografię, dyskalkulię, dysgrafię i inne, stosuje się kryteria wymagań zgodne z zaleceniami poradni, opracowanym IPET –em, zaleceniami zespołu pomocy psychologiczno-pedagogicznej oraz  dostosowaniem do możliwości indywidualnych dziecka: np. wydłuże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 czasu na pracach pisemnych.</w:t>
      </w:r>
    </w:p>
    <w:p w:rsidR="00E1328C" w:rsidRDefault="00E1328C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626B9" w:rsidRPr="009E7656" w:rsidRDefault="00E1328C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</w:t>
      </w:r>
      <w:r w:rsidR="0078060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</w:t>
      </w:r>
      <w:r w:rsidR="00C626B9" w:rsidRPr="00DB02B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DB02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Wobec uczniów </w:t>
      </w:r>
      <w:r w:rsidR="00C626B9" w:rsidRPr="00DD49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niepełnosprawnością intelektualną w stopniu lekkim</w:t>
      </w:r>
      <w:r w:rsidR="00C626B9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</w:t>
      </w:r>
      <w:r w:rsidR="00C626B9" w:rsidRPr="00DB02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dostosowuje się </w:t>
      </w:r>
      <w:r w:rsidR="00C626B9" w:rsidRPr="00DB02B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wymagania na każdym poziomie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Uczniowie w/w realizują tę samą podstawę programową, co pozostali uczniowie.</w:t>
      </w:r>
    </w:p>
    <w:p w:rsidR="00E1328C" w:rsidRDefault="00E1328C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626B9" w:rsidRDefault="00780600" w:rsidP="00136BA1">
      <w:pPr>
        <w:spacing w:after="0"/>
        <w:ind w:left="567" w:right="68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14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Przy ocenie ucznia </w:t>
      </w:r>
      <w:r w:rsidR="00C626B9" w:rsidRPr="00DD49F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niepełnosprawnością intelektualną w stopniu lekkim</w:t>
      </w:r>
      <w:r w:rsidR="00C626B9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pod uwagę brane są indywidualne osiągnięcia ucznia: </w:t>
      </w:r>
    </w:p>
    <w:p w:rsidR="00E1328C" w:rsidRDefault="00C626B9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uczenie </w:t>
      </w:r>
      <w:r w:rsidRPr="008D43E0">
        <w:rPr>
          <w:rFonts w:ascii="Times New Roman" w:hAnsi="Times New Roman" w:cs="Times New Roman"/>
          <w:sz w:val="24"/>
          <w:szCs w:val="24"/>
          <w:lang w:val="pl-PL"/>
        </w:rPr>
        <w:t xml:space="preserve"> w indywidualnym tempie, wyznaczanie i osiąganie indywidualnych  celów zgodnych  z możliwościami ucznia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C626B9" w:rsidRDefault="00C626B9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8D43E0">
        <w:rPr>
          <w:rFonts w:ascii="Times New Roman" w:hAnsi="Times New Roman" w:cs="Times New Roman"/>
          <w:sz w:val="24"/>
          <w:szCs w:val="24"/>
          <w:lang w:val="pl-PL"/>
        </w:rPr>
        <w:t>ograniczenie instrukcji słownych na rzecz wprowadzania słowno – pokazowych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C626B9" w:rsidRDefault="00C626B9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8D43E0">
        <w:rPr>
          <w:rFonts w:ascii="Times New Roman" w:hAnsi="Times New Roman" w:cs="Times New Roman"/>
          <w:sz w:val="24"/>
          <w:szCs w:val="24"/>
          <w:lang w:val="pl-PL"/>
        </w:rPr>
        <w:t>stosowanie wielu powtórzeń udzielanych instrukcji i stałe utrwalanie pamiętanych treści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C626B9" w:rsidRDefault="00C626B9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8D43E0">
        <w:rPr>
          <w:rFonts w:ascii="Times New Roman" w:hAnsi="Times New Roman" w:cs="Times New Roman"/>
          <w:sz w:val="24"/>
          <w:szCs w:val="24"/>
          <w:lang w:val="pl-PL"/>
        </w:rPr>
        <w:t>stały nadzór, gdyż uczniowie ci szybciej się nudzą,  z chwilą występowania trudności łatwo rezygnują i mają tendencję do pozo</w:t>
      </w:r>
      <w:r>
        <w:rPr>
          <w:rFonts w:ascii="Times New Roman" w:hAnsi="Times New Roman" w:cs="Times New Roman"/>
          <w:sz w:val="24"/>
          <w:szCs w:val="24"/>
          <w:lang w:val="pl-PL"/>
        </w:rPr>
        <w:t>stawiania niedokończonej pracy ( podejść sprawdzić jak sobie radzi, poinstruować)</w:t>
      </w:r>
    </w:p>
    <w:p w:rsidR="00C626B9" w:rsidRDefault="00C626B9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stosowanie </w:t>
      </w:r>
      <w:r w:rsidRPr="008D43E0">
        <w:rPr>
          <w:rFonts w:ascii="Times New Roman" w:hAnsi="Times New Roman" w:cs="Times New Roman"/>
          <w:sz w:val="24"/>
          <w:szCs w:val="24"/>
          <w:lang w:val="pl-PL"/>
        </w:rPr>
        <w:t>bodźców pozytywnych w formie pochwały, zachęty, nagrody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C626B9" w:rsidRDefault="00C626B9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ED788E">
        <w:rPr>
          <w:rFonts w:ascii="Times New Roman" w:hAnsi="Times New Roman" w:cs="Times New Roman"/>
          <w:sz w:val="24"/>
          <w:szCs w:val="24"/>
          <w:lang w:val="pl-PL"/>
        </w:rPr>
        <w:t xml:space="preserve">okazywanie aprobaty, pochwały dla podejmowanego wysiłku i akceptacji pozwalające na budowanie pozytywnego obrazu </w:t>
      </w:r>
      <w:r>
        <w:rPr>
          <w:rFonts w:ascii="Times New Roman" w:hAnsi="Times New Roman" w:cs="Times New Roman"/>
          <w:sz w:val="24"/>
          <w:szCs w:val="24"/>
          <w:lang w:val="pl-PL"/>
        </w:rPr>
        <w:t>siebie,</w:t>
      </w:r>
    </w:p>
    <w:p w:rsidR="00C626B9" w:rsidRDefault="00C626B9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pomoc na lekcji prz</w:t>
      </w:r>
      <w:r w:rsidR="00780600">
        <w:rPr>
          <w:rFonts w:ascii="Times New Roman" w:hAnsi="Times New Roman" w:cs="Times New Roman"/>
          <w:sz w:val="24"/>
          <w:szCs w:val="24"/>
          <w:lang w:val="pl-PL"/>
        </w:rPr>
        <w:t>y wykonywaniu zadań doświadczeń,</w:t>
      </w:r>
    </w:p>
    <w:p w:rsidR="00C626B9" w:rsidRDefault="00C626B9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wydłużenie czasu na wykonanie zadania, napisanie sprawdzian</w:t>
      </w:r>
      <w:r w:rsidR="00790687">
        <w:rPr>
          <w:rFonts w:ascii="Times New Roman" w:hAnsi="Times New Roman" w:cs="Times New Roman"/>
          <w:sz w:val="24"/>
          <w:szCs w:val="24"/>
          <w:lang w:val="pl-PL"/>
        </w:rPr>
        <w:t>u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C626B9" w:rsidRDefault="00C626B9" w:rsidP="00136BA1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ograniczenie ilości zadawanych zadań,</w:t>
      </w:r>
    </w:p>
    <w:p w:rsidR="00C626B9" w:rsidRPr="00780600" w:rsidRDefault="00C626B9" w:rsidP="00780600">
      <w:pPr>
        <w:spacing w:after="0"/>
        <w:ind w:left="567" w:right="6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zaanga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żowanie.</w:t>
      </w:r>
    </w:p>
    <w:p w:rsidR="003E4BE8" w:rsidRDefault="003E4BE8" w:rsidP="00136BA1">
      <w:pPr>
        <w:spacing w:after="0"/>
        <w:ind w:left="567" w:right="686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C626B9" w:rsidRDefault="00780600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15</w:t>
      </w:r>
      <w:r w:rsidR="00C626B9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Prowadzenie zeszytu przedmiot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owego jest obowiązkowe.</w:t>
      </w:r>
    </w:p>
    <w:p w:rsidR="00322F1B" w:rsidRPr="00322F1B" w:rsidRDefault="00322F1B" w:rsidP="00996EB3">
      <w:pPr>
        <w:spacing w:before="360" w:after="0"/>
        <w:ind w:right="685" w:firstLine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22F1B">
        <w:rPr>
          <w:rFonts w:ascii="Times New Roman" w:hAnsi="Times New Roman" w:cs="Times New Roman"/>
          <w:b/>
          <w:sz w:val="24"/>
          <w:szCs w:val="24"/>
          <w:lang w:val="pl-PL"/>
        </w:rPr>
        <w:t>III. S</w:t>
      </w:r>
      <w:r w:rsidRPr="00322F1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zczegółowe wymagania edukacyjne na poszczególne oceny:</w:t>
      </w:r>
    </w:p>
    <w:p w:rsidR="00322F1B" w:rsidRDefault="00136BA1" w:rsidP="00F76A80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- </w:t>
      </w:r>
      <w:r w:rsidRPr="00136BA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załącznik 1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– wymagania kl. V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II</w:t>
      </w:r>
    </w:p>
    <w:p w:rsidR="00136BA1" w:rsidRDefault="00136BA1" w:rsidP="00357330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2 – wymagania kl. VII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</w:t>
      </w:r>
    </w:p>
    <w:p w:rsidR="00322F1B" w:rsidRPr="00322F1B" w:rsidRDefault="00322F1B" w:rsidP="00996EB3">
      <w:pPr>
        <w:spacing w:before="240" w:after="0"/>
        <w:ind w:right="6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322F1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IV.</w:t>
      </w:r>
      <w:r w:rsidRPr="00322F1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22F1B">
        <w:rPr>
          <w:rFonts w:ascii="Times New Roman" w:hAnsi="Times New Roman" w:cs="Times New Roman"/>
          <w:b/>
          <w:sz w:val="24"/>
          <w:szCs w:val="24"/>
          <w:lang w:val="pl-PL"/>
        </w:rPr>
        <w:t>Z</w:t>
      </w:r>
      <w:r w:rsidRPr="00322F1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asady poprawiania ocen cząstkowych, semestralnej i rocznej.</w:t>
      </w:r>
    </w:p>
    <w:p w:rsidR="00996EB3" w:rsidRDefault="00996EB3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  </w:t>
      </w:r>
    </w:p>
    <w:p w:rsidR="00C626B9" w:rsidRPr="0082316E" w:rsidRDefault="00996EB3" w:rsidP="00996EB3">
      <w:pPr>
        <w:spacing w:after="0"/>
        <w:ind w:right="685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82316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  </w:t>
      </w:r>
      <w:r w:rsidR="00C626B9" w:rsidRPr="0082316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1. </w:t>
      </w:r>
      <w:r w:rsidR="00C626B9" w:rsidRPr="0082316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Uczniowie mają prawo do poprawy  ocen :</w:t>
      </w:r>
    </w:p>
    <w:p w:rsidR="00C626B9" w:rsidRDefault="00C626B9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a) z prac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pisemnych</w:t>
      </w:r>
      <w:r w:rsidR="00D04B7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 testów, sprawdzianów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prac klasowych</w:t>
      </w:r>
      <w:r w:rsidR="00D04B7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ciągu 2 tygodni od oddania sprawdzonych prac; termin poprawy ustala nauczyciel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 konsultacji z uczniami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na lek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cji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lub po lekcjach,</w:t>
      </w:r>
    </w:p>
    <w:p w:rsidR="00780600" w:rsidRPr="009E7656" w:rsidRDefault="00780600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b) dopuszcza się też możliwość poprawy jednej oceny pozytywnej z dowolnej pracy klasowej, </w:t>
      </w:r>
    </w:p>
    <w:p w:rsidR="00C626B9" w:rsidRPr="009E7656" w:rsidRDefault="00780600" w:rsidP="00780600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 prawo poprawy przysługuje jeden raz do danej pracy, </w:t>
      </w:r>
    </w:p>
    <w:p w:rsidR="00995AEA" w:rsidRDefault="00C626B9" w:rsidP="00996EB3">
      <w:pPr>
        <w:spacing w:after="0"/>
        <w:ind w:left="567" w:right="685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ocenę z poprawionej pracy wpisuje się w dzienniku tuż obok wystawionej oceny, umieszczając między nimi pionowa kreskę (np.1/4; 3/4), wpisuje się każdą poprawioną ocenę (np. 3/2) nawet niższą od wystawionej.</w:t>
      </w:r>
      <w:r w:rsidR="00995AEA" w:rsidRPr="00995AEA">
        <w:rPr>
          <w:lang w:val="pl-PL"/>
        </w:rPr>
        <w:t xml:space="preserve"> </w:t>
      </w:r>
    </w:p>
    <w:p w:rsidR="00C626B9" w:rsidRDefault="00995AEA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e) u</w:t>
      </w:r>
      <w:r w:rsidRPr="00995AE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czeń, który nie poprawił pracy w ciągu 2 tygodni, traci prawo do następnych poprawek.</w:t>
      </w:r>
    </w:p>
    <w:p w:rsidR="00C626B9" w:rsidRPr="009E7656" w:rsidRDefault="00995AEA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 </w:t>
      </w:r>
      <w:r w:rsidR="00C626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nie poprawia się ocen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kartkówek, kart</w:t>
      </w:r>
      <w:r w:rsidR="0078060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pracy,  zadań domowych.</w:t>
      </w:r>
    </w:p>
    <w:p w:rsidR="00C626B9" w:rsidRPr="009E7656" w:rsidRDefault="00C626B9" w:rsidP="00996EB3">
      <w:pPr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                                        </w:t>
      </w:r>
    </w:p>
    <w:p w:rsidR="00C626B9" w:rsidRDefault="00AE10EC" w:rsidP="00380D8D">
      <w:pPr>
        <w:tabs>
          <w:tab w:val="left" w:pos="9781"/>
        </w:tabs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E10E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2. </w:t>
      </w:r>
      <w:r w:rsidRPr="00AE10E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Uczeń ma prawo do podwyższenia oceny rocznej niż przewidywana z przedmiotu na zasadach ujętych w statucie szkoły. Na podstawie  egzaminu podwyższającego ocenę ocena ucznia z przedmiotu może być podwyższona lub pozostać niezmieniona. Ustalona ocena jest ostateczna. Egzamin podwyższający ocenę przeprowadzany jest na pisemny wniosek ucznia lub jego rodziców (prawnych opiekunów) w ciągu  trzech dni od jego złożenia, najpóźniej na trzy dni przed klasyfikacyjnym zebraniem rady pedagogicznej.</w:t>
      </w:r>
    </w:p>
    <w:p w:rsidR="00E1328C" w:rsidRPr="00AE10EC" w:rsidRDefault="00E1328C" w:rsidP="00380D8D">
      <w:pPr>
        <w:tabs>
          <w:tab w:val="left" w:pos="9781"/>
        </w:tabs>
        <w:spacing w:after="0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E1328C" w:rsidRPr="009E7656" w:rsidRDefault="00145DAF" w:rsidP="004C0FBF">
      <w:pPr>
        <w:tabs>
          <w:tab w:val="left" w:pos="9781"/>
        </w:tabs>
        <w:ind w:left="567" w:right="13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</w:t>
      </w:r>
      <w:r w:rsidR="00E1328C"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.</w:t>
      </w:r>
      <w:r w:rsidR="00E1328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5662D4" w:rsidRPr="005662D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 lekcji może być sprawdzona każda, wcześniej zadana praca domowa. Prace domowe są odrabiane przez ucznia na każde zajęcia. W przypadku zgłoszenia braku pracy domowej uczeń otrzymuje ocenę niedostateczną,  ma obowiązek uzupełnić tę pracę na następna lekcję. </w:t>
      </w:r>
      <w:r w:rsidR="00E1328C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Uczniowie  mają obowiązek mieć zawsze odrobioną pracę domową. W przypadku jej braku otrzymują ocenę niedostateczną. </w:t>
      </w:r>
    </w:p>
    <w:p w:rsidR="00C40F39" w:rsidRPr="00F76A80" w:rsidRDefault="00C40F39" w:rsidP="0082316E">
      <w:pPr>
        <w:tabs>
          <w:tab w:val="left" w:pos="9781"/>
        </w:tabs>
        <w:spacing w:before="100" w:beforeAutospacing="1" w:after="100" w:afterAutospacing="1"/>
        <w:ind w:hanging="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F76A8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F76A80">
        <w:rPr>
          <w:rFonts w:ascii="Times New Roman" w:eastAsia="Calibri" w:hAnsi="Times New Roman" w:cs="Times New Roman"/>
          <w:b/>
          <w:sz w:val="24"/>
          <w:szCs w:val="24"/>
          <w:lang w:val="pl-PL"/>
        </w:rPr>
        <w:t>S</w:t>
      </w:r>
      <w:r w:rsidRPr="00F76A8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posoby informowania uczniów i rodziców o postępach edukacyjnych.</w:t>
      </w:r>
    </w:p>
    <w:p w:rsidR="00C626B9" w:rsidRPr="009E7656" w:rsidRDefault="00C626B9" w:rsidP="00380D8D">
      <w:p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</w:t>
      </w:r>
      <w:r w:rsidR="00380D8D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1.Formy kontaktu z uczniami:</w:t>
      </w:r>
    </w:p>
    <w:p w:rsidR="00C626B9" w:rsidRPr="009E7656" w:rsidRDefault="00C626B9" w:rsidP="0082316E">
      <w:pPr>
        <w:numPr>
          <w:ilvl w:val="0"/>
          <w:numId w:val="14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spotkania na zajęciach,</w:t>
      </w:r>
    </w:p>
    <w:p w:rsidR="00C626B9" w:rsidRDefault="00C626B9" w:rsidP="0082316E">
      <w:pPr>
        <w:numPr>
          <w:ilvl w:val="0"/>
          <w:numId w:val="14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wpis do zeszytu przedmiotowego,</w:t>
      </w:r>
    </w:p>
    <w:p w:rsidR="00C626B9" w:rsidRPr="009E7656" w:rsidRDefault="00C626B9" w:rsidP="0082316E">
      <w:pPr>
        <w:numPr>
          <w:ilvl w:val="0"/>
          <w:numId w:val="14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wpis do dziennika elektronicznego</w:t>
      </w:r>
    </w:p>
    <w:p w:rsidR="00C626B9" w:rsidRPr="009E7656" w:rsidRDefault="00380D8D" w:rsidP="0082316E">
      <w:pPr>
        <w:tabs>
          <w:tab w:val="left" w:pos="9781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2. Formy kontaktu z rodzicami:</w:t>
      </w:r>
    </w:p>
    <w:p w:rsidR="00C626B9" w:rsidRPr="009E7656" w:rsidRDefault="00C626B9" w:rsidP="0082316E">
      <w:pPr>
        <w:numPr>
          <w:ilvl w:val="0"/>
          <w:numId w:val="15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spotkania z rodzicami 1 raz w miesiącu ( pierwsze środy miesiąca ),</w:t>
      </w:r>
    </w:p>
    <w:p w:rsidR="00380D8D" w:rsidRDefault="00C626B9" w:rsidP="0082316E">
      <w:pPr>
        <w:numPr>
          <w:ilvl w:val="0"/>
          <w:numId w:val="15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wpis do zeszytu przedmiotowego ucznia - informacji dla rodziców (wymagany jest </w:t>
      </w:r>
    </w:p>
    <w:p w:rsidR="00C626B9" w:rsidRPr="009E7656" w:rsidRDefault="00C626B9" w:rsidP="00380D8D">
      <w:pPr>
        <w:tabs>
          <w:tab w:val="left" w:pos="9781"/>
        </w:tabs>
        <w:spacing w:after="0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 informacją podpis rodzica) ,</w:t>
      </w:r>
    </w:p>
    <w:p w:rsidR="00C626B9" w:rsidRDefault="00C626B9" w:rsidP="0082316E">
      <w:pPr>
        <w:numPr>
          <w:ilvl w:val="0"/>
          <w:numId w:val="15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konsultacja, wezwanie indywidualne rodzica, do wglądu ( u nauczy</w:t>
      </w:r>
      <w:r w:rsidR="005D30D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ciela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prace pisemne,</w:t>
      </w:r>
    </w:p>
    <w:p w:rsidR="00C626B9" w:rsidRPr="004C0FBF" w:rsidRDefault="00C626B9" w:rsidP="004C0FBF">
      <w:pPr>
        <w:numPr>
          <w:ilvl w:val="0"/>
          <w:numId w:val="15"/>
        </w:numPr>
        <w:tabs>
          <w:tab w:val="left" w:pos="9781"/>
        </w:tabs>
        <w:spacing w:after="0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wpis do dziennika elektronicznego</w:t>
      </w:r>
    </w:p>
    <w:p w:rsidR="00C40F39" w:rsidRDefault="00C626B9" w:rsidP="00380D8D">
      <w:pPr>
        <w:tabs>
          <w:tab w:val="left" w:pos="9781"/>
        </w:tabs>
        <w:ind w:left="709" w:right="685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3. Wystawiając ocenę semestralną lub roczną nauczyciel informuje ucznia o otrzymanej ocenie minimum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dwa tygodnie przed klasyfikacyjnym posiedzen</w:t>
      </w:r>
      <w:r w:rsidR="005D30D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iem rady pedagogicznej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C40F39" w:rsidRPr="00C40F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a propozycję </w:t>
      </w:r>
      <w:r w:rsidR="005D30D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wstawia </w:t>
      </w:r>
      <w:r w:rsidR="00C40F39" w:rsidRPr="00C40F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 dziennika elektronicznego</w:t>
      </w:r>
      <w:r w:rsidR="00C40F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2E618A" w:rsidRDefault="00C626B9" w:rsidP="00380D8D">
      <w:pPr>
        <w:tabs>
          <w:tab w:val="left" w:pos="9781"/>
        </w:tabs>
        <w:ind w:left="709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4. Dziennik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elektroniczny i zeszyt ucznia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jest formą kontaktu nauczyciela z rodzicem ucznia, stąd wszelkie informacje, uwagi i propozycje będą przekazywane prawnym opiekunom poprzez zapis w zeszycie przedmiotowym ucznia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drog</w:t>
      </w:r>
      <w:r w:rsidR="00C40F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elektroniczną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Nauczyciel wymaga podpisu rodzica pod przekazywaną informacją</w:t>
      </w:r>
      <w:r w:rsidR="00380D8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zeszycie</w:t>
      </w:r>
      <w:r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                     </w:t>
      </w:r>
    </w:p>
    <w:p w:rsidR="00C626B9" w:rsidRPr="009E7656" w:rsidRDefault="002E618A" w:rsidP="002E618A">
      <w:pPr>
        <w:tabs>
          <w:tab w:val="left" w:pos="9781"/>
        </w:tabs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bookmarkStart w:id="3" w:name="_GoBack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Dobrowolska Iwona </w:t>
      </w:r>
      <w:r w:rsidR="00C626B9" w:rsidRPr="009E765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         </w:t>
      </w:r>
      <w:bookmarkEnd w:id="3"/>
    </w:p>
    <w:sectPr w:rsidR="00C626B9" w:rsidRPr="009E7656" w:rsidSect="00380D8D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B74"/>
    <w:multiLevelType w:val="hybridMultilevel"/>
    <w:tmpl w:val="377876DC"/>
    <w:lvl w:ilvl="0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">
    <w:nsid w:val="0B95765F"/>
    <w:multiLevelType w:val="hybridMultilevel"/>
    <w:tmpl w:val="0970483A"/>
    <w:lvl w:ilvl="0" w:tplc="4FA263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1293E"/>
    <w:multiLevelType w:val="hybridMultilevel"/>
    <w:tmpl w:val="2444AAD8"/>
    <w:lvl w:ilvl="0" w:tplc="E884AA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FB3BEF"/>
    <w:multiLevelType w:val="hybridMultilevel"/>
    <w:tmpl w:val="EFECC402"/>
    <w:lvl w:ilvl="0" w:tplc="041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4">
    <w:nsid w:val="31F41A77"/>
    <w:multiLevelType w:val="hybridMultilevel"/>
    <w:tmpl w:val="FAB0B930"/>
    <w:lvl w:ilvl="0" w:tplc="09E0321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9968DD"/>
    <w:multiLevelType w:val="hybridMultilevel"/>
    <w:tmpl w:val="73A4EFB8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6">
    <w:nsid w:val="360D5080"/>
    <w:multiLevelType w:val="hybridMultilevel"/>
    <w:tmpl w:val="47DE702A"/>
    <w:lvl w:ilvl="0" w:tplc="06D42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CB5F91"/>
    <w:multiLevelType w:val="hybridMultilevel"/>
    <w:tmpl w:val="0970483A"/>
    <w:lvl w:ilvl="0" w:tplc="4FA263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E3711"/>
    <w:multiLevelType w:val="hybridMultilevel"/>
    <w:tmpl w:val="ACFA8D1C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474575C8"/>
    <w:multiLevelType w:val="hybridMultilevel"/>
    <w:tmpl w:val="76FAB768"/>
    <w:lvl w:ilvl="0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>
    <w:nsid w:val="4C1C00B5"/>
    <w:multiLevelType w:val="hybridMultilevel"/>
    <w:tmpl w:val="27F2CE52"/>
    <w:lvl w:ilvl="0" w:tplc="9C48E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8315C4"/>
    <w:multiLevelType w:val="hybridMultilevel"/>
    <w:tmpl w:val="4CA0EA66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>
    <w:nsid w:val="5A1A72A8"/>
    <w:multiLevelType w:val="hybridMultilevel"/>
    <w:tmpl w:val="5E38F804"/>
    <w:lvl w:ilvl="0" w:tplc="0AE408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DAF405C"/>
    <w:multiLevelType w:val="hybridMultilevel"/>
    <w:tmpl w:val="8286E5FE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>
    <w:nsid w:val="6B1011BB"/>
    <w:multiLevelType w:val="hybridMultilevel"/>
    <w:tmpl w:val="CF9ADE7A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>
    <w:nsid w:val="74C20ECB"/>
    <w:multiLevelType w:val="hybridMultilevel"/>
    <w:tmpl w:val="797E6FDE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6">
    <w:nsid w:val="77EA2616"/>
    <w:multiLevelType w:val="hybridMultilevel"/>
    <w:tmpl w:val="B2FA9372"/>
    <w:lvl w:ilvl="0" w:tplc="0415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E457311"/>
    <w:multiLevelType w:val="hybridMultilevel"/>
    <w:tmpl w:val="3510F0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16"/>
  </w:num>
  <w:num w:numId="8">
    <w:abstractNumId w:val="17"/>
  </w:num>
  <w:num w:numId="9">
    <w:abstractNumId w:val="8"/>
  </w:num>
  <w:num w:numId="10">
    <w:abstractNumId w:val="13"/>
  </w:num>
  <w:num w:numId="11">
    <w:abstractNumId w:val="9"/>
  </w:num>
  <w:num w:numId="12">
    <w:abstractNumId w:val="14"/>
  </w:num>
  <w:num w:numId="13">
    <w:abstractNumId w:val="3"/>
  </w:num>
  <w:num w:numId="14">
    <w:abstractNumId w:val="11"/>
  </w:num>
  <w:num w:numId="15">
    <w:abstractNumId w:val="15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B9"/>
    <w:rsid w:val="00015853"/>
    <w:rsid w:val="000528EE"/>
    <w:rsid w:val="00080424"/>
    <w:rsid w:val="000F0C83"/>
    <w:rsid w:val="00101605"/>
    <w:rsid w:val="00136BA1"/>
    <w:rsid w:val="00143979"/>
    <w:rsid w:val="00145DAF"/>
    <w:rsid w:val="001A3E1E"/>
    <w:rsid w:val="001B739C"/>
    <w:rsid w:val="001E5F09"/>
    <w:rsid w:val="00210D3B"/>
    <w:rsid w:val="00210DE6"/>
    <w:rsid w:val="00231352"/>
    <w:rsid w:val="00250D10"/>
    <w:rsid w:val="00252933"/>
    <w:rsid w:val="002935B6"/>
    <w:rsid w:val="002E618A"/>
    <w:rsid w:val="002F7CA1"/>
    <w:rsid w:val="00322F1B"/>
    <w:rsid w:val="003474C6"/>
    <w:rsid w:val="00357330"/>
    <w:rsid w:val="00380D8D"/>
    <w:rsid w:val="003E3B71"/>
    <w:rsid w:val="003E4BE8"/>
    <w:rsid w:val="003F3D78"/>
    <w:rsid w:val="003F4FC7"/>
    <w:rsid w:val="00425142"/>
    <w:rsid w:val="00436809"/>
    <w:rsid w:val="004900E5"/>
    <w:rsid w:val="004A0548"/>
    <w:rsid w:val="004C0FBF"/>
    <w:rsid w:val="004F10C2"/>
    <w:rsid w:val="00532005"/>
    <w:rsid w:val="005662D4"/>
    <w:rsid w:val="005D30DC"/>
    <w:rsid w:val="006C26B6"/>
    <w:rsid w:val="006C6889"/>
    <w:rsid w:val="00705622"/>
    <w:rsid w:val="007628F0"/>
    <w:rsid w:val="00766C0E"/>
    <w:rsid w:val="00780600"/>
    <w:rsid w:val="00790687"/>
    <w:rsid w:val="00801A0A"/>
    <w:rsid w:val="0082316E"/>
    <w:rsid w:val="0084262F"/>
    <w:rsid w:val="00845B5E"/>
    <w:rsid w:val="00881B2B"/>
    <w:rsid w:val="00893BFE"/>
    <w:rsid w:val="008C0D02"/>
    <w:rsid w:val="008C5A84"/>
    <w:rsid w:val="008C611C"/>
    <w:rsid w:val="009541D7"/>
    <w:rsid w:val="009566DC"/>
    <w:rsid w:val="009630DE"/>
    <w:rsid w:val="00995AEA"/>
    <w:rsid w:val="00996EB3"/>
    <w:rsid w:val="00AA6AE3"/>
    <w:rsid w:val="00AD34D9"/>
    <w:rsid w:val="00AE10EC"/>
    <w:rsid w:val="00AF5B32"/>
    <w:rsid w:val="00B14CA8"/>
    <w:rsid w:val="00B21A77"/>
    <w:rsid w:val="00B81DCB"/>
    <w:rsid w:val="00B861A7"/>
    <w:rsid w:val="00BF0D96"/>
    <w:rsid w:val="00C40F39"/>
    <w:rsid w:val="00C56271"/>
    <w:rsid w:val="00C626B9"/>
    <w:rsid w:val="00CB4511"/>
    <w:rsid w:val="00CE6009"/>
    <w:rsid w:val="00D04B70"/>
    <w:rsid w:val="00D34424"/>
    <w:rsid w:val="00D907BC"/>
    <w:rsid w:val="00DA6CCE"/>
    <w:rsid w:val="00E1328C"/>
    <w:rsid w:val="00E36E85"/>
    <w:rsid w:val="00EB14FA"/>
    <w:rsid w:val="00EC1C05"/>
    <w:rsid w:val="00F04707"/>
    <w:rsid w:val="00F72FAB"/>
    <w:rsid w:val="00F76A80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6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6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6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6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1973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Iwona</cp:lastModifiedBy>
  <cp:revision>6</cp:revision>
  <dcterms:created xsi:type="dcterms:W3CDTF">2025-03-25T20:52:00Z</dcterms:created>
  <dcterms:modified xsi:type="dcterms:W3CDTF">2025-03-25T21:09:00Z</dcterms:modified>
</cp:coreProperties>
</file>