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2E5A3" w14:textId="003DFD8F" w:rsidR="003C2B51" w:rsidRDefault="002379A9" w:rsidP="002379A9">
      <w:pPr>
        <w:pStyle w:val="Akapitzlist"/>
        <w:tabs>
          <w:tab w:val="left" w:pos="539"/>
        </w:tabs>
        <w:spacing w:before="143" w:line="276" w:lineRule="auto"/>
        <w:ind w:left="0" w:firstLine="0"/>
        <w:rPr>
          <w:rFonts w:asciiTheme="minorHAnsi" w:hAnsiTheme="minorHAnsi" w:cstheme="minorHAnsi"/>
          <w:b/>
          <w:sz w:val="18"/>
          <w:szCs w:val="18"/>
        </w:rPr>
      </w:pPr>
      <w:r w:rsidRPr="002379A9">
        <w:rPr>
          <w:rFonts w:asciiTheme="minorHAnsi" w:hAnsiTheme="minorHAnsi" w:cstheme="minorHAnsi"/>
          <w:b/>
          <w:sz w:val="18"/>
          <w:szCs w:val="18"/>
        </w:rPr>
        <w:t xml:space="preserve">Wymagania edukacyjne na poszczególne oceny z przedmiotu „wiedza o społeczeństwie” dla klasy </w:t>
      </w:r>
      <w:r>
        <w:rPr>
          <w:rFonts w:asciiTheme="minorHAnsi" w:hAnsiTheme="minorHAnsi" w:cstheme="minorHAnsi"/>
          <w:b/>
          <w:sz w:val="18"/>
          <w:szCs w:val="18"/>
        </w:rPr>
        <w:t>1</w:t>
      </w:r>
      <w:r w:rsidRPr="002379A9">
        <w:rPr>
          <w:rFonts w:asciiTheme="minorHAnsi" w:hAnsiTheme="minorHAnsi" w:cstheme="minorHAnsi"/>
          <w:b/>
          <w:sz w:val="18"/>
          <w:szCs w:val="18"/>
        </w:rPr>
        <w:t xml:space="preserve"> liceum ogólnokształcącego i technikum </w:t>
      </w:r>
      <w:r>
        <w:rPr>
          <w:rFonts w:asciiTheme="minorHAnsi" w:hAnsiTheme="minorHAnsi" w:cstheme="minorHAnsi"/>
          <w:b/>
          <w:sz w:val="18"/>
          <w:szCs w:val="18"/>
        </w:rPr>
        <w:t xml:space="preserve">(do programu nauczania </w:t>
      </w:r>
      <w:r w:rsidRPr="002379A9">
        <w:rPr>
          <w:rFonts w:asciiTheme="minorHAnsi" w:hAnsiTheme="minorHAnsi" w:cstheme="minorHAnsi"/>
          <w:b/>
          <w:i/>
          <w:sz w:val="18"/>
          <w:szCs w:val="18"/>
        </w:rPr>
        <w:t>W centrum uwagi. Zakres rozszerzony</w:t>
      </w:r>
      <w:r w:rsidRPr="002379A9">
        <w:rPr>
          <w:rFonts w:asciiTheme="minorHAnsi" w:hAnsiTheme="minorHAnsi" w:cstheme="minorHAnsi"/>
          <w:b/>
          <w:sz w:val="18"/>
          <w:szCs w:val="18"/>
        </w:rPr>
        <w:t>)</w:t>
      </w:r>
      <w:r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5D32A542" w14:textId="3D439F11" w:rsidR="002379A9" w:rsidRPr="000D12A3" w:rsidRDefault="002379A9" w:rsidP="002379A9">
      <w:pPr>
        <w:pStyle w:val="Akapitzlist"/>
        <w:tabs>
          <w:tab w:val="left" w:pos="539"/>
        </w:tabs>
        <w:spacing w:before="143" w:line="276" w:lineRule="auto"/>
        <w:ind w:left="0" w:firstLine="0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Nowa podstawa programowa 2022</w:t>
      </w:r>
    </w:p>
    <w:tbl>
      <w:tblPr>
        <w:tblStyle w:val="Tabela-Siatka"/>
        <w:tblW w:w="1545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984"/>
        <w:gridCol w:w="2409"/>
        <w:gridCol w:w="2410"/>
        <w:gridCol w:w="2410"/>
        <w:gridCol w:w="2410"/>
        <w:gridCol w:w="2413"/>
      </w:tblGrid>
      <w:tr w:rsidR="00220FE6" w:rsidRPr="0008193B" w14:paraId="401F1124" w14:textId="4E60F2B5" w:rsidTr="006C7F64">
        <w:tc>
          <w:tcPr>
            <w:tcW w:w="1418" w:type="dxa"/>
            <w:vAlign w:val="center"/>
          </w:tcPr>
          <w:p w14:paraId="277679B6" w14:textId="75EE9B71" w:rsidR="00220FE6" w:rsidRPr="0008193B" w:rsidRDefault="00220FE6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Tematy</w:t>
            </w:r>
          </w:p>
        </w:tc>
        <w:tc>
          <w:tcPr>
            <w:tcW w:w="1984" w:type="dxa"/>
            <w:vAlign w:val="center"/>
          </w:tcPr>
          <w:p w14:paraId="0727F33E" w14:textId="02FF3D29" w:rsidR="00220FE6" w:rsidRPr="0008193B" w:rsidRDefault="00220FE6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Zagadnienia</w:t>
            </w:r>
          </w:p>
        </w:tc>
        <w:tc>
          <w:tcPr>
            <w:tcW w:w="2409" w:type="dxa"/>
          </w:tcPr>
          <w:p w14:paraId="14FA6868" w14:textId="77777777" w:rsidR="00220FE6" w:rsidRPr="0008193B" w:rsidRDefault="00220FE6" w:rsidP="008A1C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Wymagania konieczne (ocena dopuszczająca)</w:t>
            </w:r>
          </w:p>
          <w:p w14:paraId="22AB46E0" w14:textId="65842B7B" w:rsidR="00220FE6" w:rsidRPr="0008193B" w:rsidRDefault="00220FE6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Uczeń:</w:t>
            </w:r>
          </w:p>
        </w:tc>
        <w:tc>
          <w:tcPr>
            <w:tcW w:w="2410" w:type="dxa"/>
          </w:tcPr>
          <w:p w14:paraId="79C6996C" w14:textId="77777777" w:rsidR="00220FE6" w:rsidRPr="0008193B" w:rsidRDefault="00220FE6" w:rsidP="008A1C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Wymagania podstawowe (ocena dostateczna)</w:t>
            </w:r>
          </w:p>
          <w:p w14:paraId="1FCABF71" w14:textId="7B1675FE" w:rsidR="00220FE6" w:rsidRPr="0008193B" w:rsidRDefault="00220FE6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Uczeń potrafi to, co na ocenę dopuszczającą</w:t>
            </w:r>
            <w:r w:rsidR="0008193B">
              <w:rPr>
                <w:rFonts w:asciiTheme="minorHAnsi" w:hAnsiTheme="minorHAnsi" w:cstheme="minorHAnsi"/>
                <w:b/>
                <w:sz w:val="18"/>
                <w:szCs w:val="18"/>
              </w:rPr>
              <w:t>,</w:t>
            </w: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oraz:</w:t>
            </w:r>
          </w:p>
        </w:tc>
        <w:tc>
          <w:tcPr>
            <w:tcW w:w="2410" w:type="dxa"/>
          </w:tcPr>
          <w:p w14:paraId="2D3E66E1" w14:textId="77777777" w:rsidR="00220FE6" w:rsidRPr="0008193B" w:rsidRDefault="00220FE6" w:rsidP="008A1C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Wymagania rozszerzające (ocena dobra)</w:t>
            </w:r>
          </w:p>
          <w:p w14:paraId="26B6D406" w14:textId="27B97C1F" w:rsidR="00220FE6" w:rsidRPr="0008193B" w:rsidRDefault="00220FE6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Uczeń potrafi to, co na ocenę dostateczną</w:t>
            </w:r>
            <w:r w:rsidR="0008193B">
              <w:rPr>
                <w:rFonts w:asciiTheme="minorHAnsi" w:hAnsiTheme="minorHAnsi" w:cstheme="minorHAnsi"/>
                <w:b/>
                <w:sz w:val="18"/>
                <w:szCs w:val="18"/>
              </w:rPr>
              <w:t>,</w:t>
            </w: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oraz:</w:t>
            </w:r>
          </w:p>
        </w:tc>
        <w:tc>
          <w:tcPr>
            <w:tcW w:w="2410" w:type="dxa"/>
          </w:tcPr>
          <w:p w14:paraId="15F3E189" w14:textId="77777777" w:rsidR="00220FE6" w:rsidRPr="0008193B" w:rsidRDefault="00220FE6" w:rsidP="008A1C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Wymagania dopełniające (ocena bardzo dobra)</w:t>
            </w:r>
          </w:p>
          <w:p w14:paraId="5C3B5BAA" w14:textId="11DB8C01" w:rsidR="00220FE6" w:rsidRPr="0008193B" w:rsidRDefault="00220FE6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Uczeń potrafi to, co na ocenę dobrą</w:t>
            </w:r>
            <w:r w:rsidR="0008193B">
              <w:rPr>
                <w:rFonts w:asciiTheme="minorHAnsi" w:hAnsiTheme="minorHAnsi" w:cstheme="minorHAnsi"/>
                <w:b/>
                <w:sz w:val="18"/>
                <w:szCs w:val="18"/>
              </w:rPr>
              <w:t>,</w:t>
            </w: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oraz:</w:t>
            </w:r>
          </w:p>
        </w:tc>
        <w:tc>
          <w:tcPr>
            <w:tcW w:w="2413" w:type="dxa"/>
          </w:tcPr>
          <w:p w14:paraId="0EDF2AEA" w14:textId="77777777" w:rsidR="00220FE6" w:rsidRPr="0008193B" w:rsidRDefault="00220FE6" w:rsidP="008A1C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Wymagania wykraczające (ocena celująca)</w:t>
            </w:r>
          </w:p>
          <w:p w14:paraId="47DB5970" w14:textId="2E96B491" w:rsidR="00220FE6" w:rsidRPr="0008193B" w:rsidRDefault="00220FE6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Uczeń potrafi to, co na ocenę bardzo dobrą</w:t>
            </w:r>
            <w:r w:rsidR="0008193B">
              <w:rPr>
                <w:rFonts w:asciiTheme="minorHAnsi" w:hAnsiTheme="minorHAnsi" w:cstheme="minorHAnsi"/>
                <w:b/>
                <w:sz w:val="18"/>
                <w:szCs w:val="18"/>
              </w:rPr>
              <w:t>,</w:t>
            </w: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oraz:</w:t>
            </w:r>
          </w:p>
        </w:tc>
      </w:tr>
      <w:tr w:rsidR="0017389B" w:rsidRPr="0008193B" w14:paraId="021EE0E5" w14:textId="77777777" w:rsidTr="002963DA">
        <w:trPr>
          <w:trHeight w:val="397"/>
        </w:trPr>
        <w:tc>
          <w:tcPr>
            <w:tcW w:w="15454" w:type="dxa"/>
            <w:gridSpan w:val="7"/>
            <w:vAlign w:val="center"/>
          </w:tcPr>
          <w:p w14:paraId="0B98DB39" w14:textId="5142A157" w:rsidR="0017389B" w:rsidRPr="0008193B" w:rsidRDefault="0008193B" w:rsidP="00081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I. </w:t>
            </w:r>
            <w:r w:rsidR="00D002CA"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Człowiek i społeczeństwo</w:t>
            </w:r>
          </w:p>
        </w:tc>
      </w:tr>
      <w:tr w:rsidR="00220FE6" w:rsidRPr="0008193B" w14:paraId="3ABFE773" w14:textId="376D4521" w:rsidTr="006C7F64">
        <w:tc>
          <w:tcPr>
            <w:tcW w:w="1418" w:type="dxa"/>
          </w:tcPr>
          <w:p w14:paraId="5A7C96CD" w14:textId="13B33851" w:rsidR="00220FE6" w:rsidRPr="0008193B" w:rsidRDefault="00220FE6" w:rsidP="0008193B">
            <w:p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bookmarkStart w:id="0" w:name="_Hlk105186229"/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 Kim jest człowiek?</w:t>
            </w:r>
            <w:bookmarkEnd w:id="0"/>
          </w:p>
        </w:tc>
        <w:tc>
          <w:tcPr>
            <w:tcW w:w="1984" w:type="dxa"/>
          </w:tcPr>
          <w:p w14:paraId="01BBDD36" w14:textId="1175C8D1" w:rsidR="00616D9D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badanie natury ludzkiej w ujęciu historycznym</w:t>
            </w:r>
          </w:p>
          <w:p w14:paraId="51146DE8" w14:textId="341F4727" w:rsidR="00792067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założenia </w:t>
            </w:r>
            <w:bookmarkStart w:id="1" w:name="_Hlk105186496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głównych filozoficznych koncepcji człowieka: spirytualizmu, materializmu,</w:t>
            </w:r>
            <w:r w:rsidR="002D64EE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79206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teorii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jedności duchowo-</w:t>
            </w:r>
          </w:p>
          <w:p w14:paraId="1F22002A" w14:textId="39AC124D" w:rsidR="00616D9D" w:rsidRPr="0008193B" w:rsidRDefault="00792067" w:rsidP="00ED4572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</w:t>
            </w:r>
            <w:r w:rsidR="00616D9D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cielesnej</w:t>
            </w:r>
            <w:bookmarkEnd w:id="1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, dualizmu</w:t>
            </w:r>
          </w:p>
          <w:p w14:paraId="766D10CA" w14:textId="77777777" w:rsidR="00616D9D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obszary filozoficznej refleksji o  człowieku:</w:t>
            </w:r>
          </w:p>
          <w:p w14:paraId="512A1BCE" w14:textId="5E7852C5" w:rsidR="00616D9D" w:rsidRPr="0008193B" w:rsidRDefault="00616D9D" w:rsidP="00ED4572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 człowiek-jednostka</w:t>
            </w:r>
            <w:r w:rsidR="002D64EE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,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natura ludzka,</w:t>
            </w:r>
          </w:p>
          <w:p w14:paraId="57798294" w14:textId="77777777" w:rsidR="00616D9D" w:rsidRPr="0008193B" w:rsidRDefault="00616D9D" w:rsidP="00ED4572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 rozum i zmysły,</w:t>
            </w:r>
          </w:p>
          <w:p w14:paraId="6B935250" w14:textId="77777777" w:rsidR="00616D9D" w:rsidRPr="0008193B" w:rsidRDefault="00616D9D" w:rsidP="00ED4572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 wolność woli,</w:t>
            </w:r>
          </w:p>
          <w:p w14:paraId="0DC9AC25" w14:textId="77777777" w:rsidR="00616D9D" w:rsidRPr="0008193B" w:rsidRDefault="00616D9D" w:rsidP="00ED4572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 uczucia i emocje,</w:t>
            </w:r>
          </w:p>
          <w:p w14:paraId="0CDDBC45" w14:textId="6DE68AB1" w:rsidR="00616D9D" w:rsidRPr="0008193B" w:rsidRDefault="00616D9D" w:rsidP="00ED4572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 wybieranie i</w:t>
            </w:r>
            <w:r w:rsidR="002D64EE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decydowanie</w:t>
            </w:r>
          </w:p>
          <w:p w14:paraId="78B22BCF" w14:textId="406389EF" w:rsidR="00220FE6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nauka [w tym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filozofia] i religia wobec natury ludzkiej</w:t>
            </w:r>
          </w:p>
        </w:tc>
        <w:tc>
          <w:tcPr>
            <w:tcW w:w="2409" w:type="dxa"/>
          </w:tcPr>
          <w:p w14:paraId="779FABBF" w14:textId="60A8822C" w:rsidR="00792067" w:rsidRPr="0008193B" w:rsidRDefault="00220FE6" w:rsidP="004E0658">
            <w:pPr>
              <w:pStyle w:val="Akapitzlist"/>
              <w:numPr>
                <w:ilvl w:val="0"/>
                <w:numId w:val="19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wymienia podstawowe założenia głównych filozoficznych koncepcji</w:t>
            </w:r>
            <w:r w:rsidR="002D64EE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dotyczących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człowieka: spirytualizm</w:t>
            </w:r>
            <w:r w:rsidR="0077686B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u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, materializm</w:t>
            </w:r>
            <w:r w:rsidR="0077686B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u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,</w:t>
            </w:r>
            <w:r w:rsidR="0079206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teorii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jednoś</w:t>
            </w:r>
            <w:r w:rsidR="00D002CA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ci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duchowo</w:t>
            </w:r>
            <w:r w:rsidR="0079206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</w:t>
            </w:r>
          </w:p>
          <w:p w14:paraId="5020F585" w14:textId="438CBD64" w:rsidR="00220FE6" w:rsidRPr="0008193B" w:rsidRDefault="00792067" w:rsidP="00792067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</w:t>
            </w:r>
            <w:r w:rsidR="00220FE6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cielesn</w:t>
            </w:r>
            <w:r w:rsidR="00D002CA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ej</w:t>
            </w:r>
            <w:r w:rsidR="00220FE6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, dualizm</w:t>
            </w:r>
            <w:r w:rsidR="00D002CA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u</w:t>
            </w:r>
            <w:r w:rsidR="0077686B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14:paraId="66478F45" w14:textId="3C931078" w:rsidR="00220FE6" w:rsidRPr="0008193B" w:rsidRDefault="00220FE6" w:rsidP="008A1C98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77A11162" w14:textId="2D0751C3" w:rsidR="00220FE6" w:rsidRPr="0008193B" w:rsidRDefault="00D002CA" w:rsidP="004E0658">
            <w:pPr>
              <w:pStyle w:val="Akapitzlist"/>
              <w:numPr>
                <w:ilvl w:val="0"/>
                <w:numId w:val="19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rozpoznaje podstawowe obszary filozoficznej refleksji o człowieku</w:t>
            </w:r>
            <w:r w:rsidR="0077686B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7924CBB8" w14:textId="3BAE7FF8" w:rsidR="0077686B" w:rsidRPr="0008193B" w:rsidRDefault="0077686B" w:rsidP="004E0658">
            <w:pPr>
              <w:pStyle w:val="Akapitzlist"/>
              <w:numPr>
                <w:ilvl w:val="0"/>
                <w:numId w:val="19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analizuje proste teksty źródłowe dotyczące różnych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filozoficznych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koncepcji człowieka;</w:t>
            </w:r>
          </w:p>
          <w:p w14:paraId="65681F8B" w14:textId="14AF5173" w:rsidR="0077686B" w:rsidRPr="0008193B" w:rsidRDefault="0077686B" w:rsidP="004E0658">
            <w:pPr>
              <w:pStyle w:val="Akapitzlist"/>
              <w:numPr>
                <w:ilvl w:val="0"/>
                <w:numId w:val="19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prawidłowo posługuje się pojęciami: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rozum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zmysły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wolność woli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uczucia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emocje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poznanie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[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kontekście </w:t>
            </w:r>
            <w:r w:rsidR="00792067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filozoficznej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refleksji o człowieku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]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625039A2" w14:textId="6B5A05E5" w:rsidR="0077686B" w:rsidRPr="0008193B" w:rsidRDefault="0077686B" w:rsidP="008A1C98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6E405C76" w14:textId="77777777" w:rsidR="00792067" w:rsidRPr="0008193B" w:rsidRDefault="00D002CA" w:rsidP="004E0658">
            <w:pPr>
              <w:pStyle w:val="Akapitzlist"/>
              <w:numPr>
                <w:ilvl w:val="0"/>
                <w:numId w:val="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założenia głównych filozoficznych koncepcji człowieka: spirytualizm</w:t>
            </w:r>
            <w:r w:rsidR="0077686B" w:rsidRPr="0008193B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, materializm</w:t>
            </w:r>
            <w:r w:rsidR="0077686B" w:rsidRPr="0008193B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792067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teorii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jednoś</w:t>
            </w:r>
            <w:r w:rsidR="0077686B" w:rsidRPr="0008193B">
              <w:rPr>
                <w:rFonts w:asciiTheme="minorHAnsi" w:hAnsiTheme="minorHAnsi" w:cstheme="minorHAnsi"/>
                <w:sz w:val="18"/>
                <w:szCs w:val="18"/>
              </w:rPr>
              <w:t>ci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duchowo-</w:t>
            </w:r>
          </w:p>
          <w:p w14:paraId="1C1596DC" w14:textId="362801AB" w:rsidR="00D002CA" w:rsidRPr="0008193B" w:rsidRDefault="00792067" w:rsidP="00792067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D002CA" w:rsidRPr="0008193B">
              <w:rPr>
                <w:rFonts w:asciiTheme="minorHAnsi" w:hAnsiTheme="minorHAnsi" w:cstheme="minorHAnsi"/>
                <w:sz w:val="18"/>
                <w:szCs w:val="18"/>
              </w:rPr>
              <w:t>cielesn</w:t>
            </w:r>
            <w:r w:rsidR="0077686B" w:rsidRPr="0008193B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D002CA" w:rsidRPr="0008193B">
              <w:rPr>
                <w:rFonts w:asciiTheme="minorHAnsi" w:hAnsiTheme="minorHAnsi" w:cstheme="minorHAnsi"/>
                <w:sz w:val="18"/>
                <w:szCs w:val="18"/>
              </w:rPr>
              <w:t>, dualizm</w:t>
            </w:r>
            <w:r w:rsidR="00C67B9C" w:rsidRPr="0008193B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D002CA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747B9332" w14:textId="7B84899F" w:rsidR="0077686B" w:rsidRPr="0008193B" w:rsidRDefault="00D002CA" w:rsidP="004E0658">
            <w:pPr>
              <w:pStyle w:val="Akapitzlist"/>
              <w:numPr>
                <w:ilvl w:val="0"/>
                <w:numId w:val="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wskazuje religijne i naukowe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wątki w refleksji na temat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natury ludzkiej</w:t>
            </w:r>
            <w:r w:rsidR="00C67B9C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2A853EC4" w14:textId="63767F4D" w:rsidR="00D002CA" w:rsidRPr="0008193B" w:rsidRDefault="00D002CA" w:rsidP="004E0658">
            <w:pPr>
              <w:pStyle w:val="Akapitzlist"/>
              <w:numPr>
                <w:ilvl w:val="0"/>
                <w:numId w:val="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charakteryzuje, w ujęciu historycznym, rozwój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refleksji i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badań nad naturą człowieka</w:t>
            </w:r>
            <w:r w:rsidR="00C67B9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0A18BD89" w14:textId="7DEAB2A8" w:rsidR="00C67B9C" w:rsidRPr="0008193B" w:rsidRDefault="00C67B9C" w:rsidP="004E0658">
            <w:pPr>
              <w:pStyle w:val="Akapitzlist"/>
              <w:numPr>
                <w:ilvl w:val="0"/>
                <w:numId w:val="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analizuje fragmenty tekstów filozoficznych dotyczących różnych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wątków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refleksji o człowieku.</w:t>
            </w:r>
          </w:p>
          <w:p w14:paraId="2B5F0D78" w14:textId="6359156F" w:rsidR="00C67B9C" w:rsidRPr="0008193B" w:rsidRDefault="00C67B9C" w:rsidP="008A1C98">
            <w:p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3030C6C" w14:textId="77777777" w:rsidR="00220FE6" w:rsidRPr="0008193B" w:rsidRDefault="00220FE6" w:rsidP="008A1C98">
            <w:pPr>
              <w:pStyle w:val="Akapitzlist"/>
              <w:tabs>
                <w:tab w:val="left" w:pos="539"/>
              </w:tabs>
              <w:spacing w:line="276" w:lineRule="auto"/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7B6EBF95" w14:textId="05F3BAC8" w:rsidR="00220FE6" w:rsidRPr="0008193B" w:rsidRDefault="00C67B9C" w:rsidP="004E0658">
            <w:pPr>
              <w:pStyle w:val="Akapitzlist"/>
              <w:numPr>
                <w:ilvl w:val="0"/>
                <w:numId w:val="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charakteryzuje wybrane spory filozoficzne dotyczące </w:t>
            </w:r>
            <w:r w:rsidR="002D64EE" w:rsidRPr="0008193B">
              <w:rPr>
                <w:rFonts w:asciiTheme="minorHAnsi" w:hAnsiTheme="minorHAnsi" w:cstheme="minorHAnsi"/>
                <w:sz w:val="18"/>
                <w:szCs w:val="18"/>
              </w:rPr>
              <w:t>natury ludzkiej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C137442" w14:textId="77777777" w:rsidR="00792067" w:rsidRPr="0008193B" w:rsidRDefault="00C67B9C" w:rsidP="004E0658">
            <w:pPr>
              <w:pStyle w:val="Akapitzlist"/>
              <w:numPr>
                <w:ilvl w:val="0"/>
                <w:numId w:val="19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dokonuje krytycznej analizy filozoficznych koncepcji człowieka: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spirytualizmu, materializmu,</w:t>
            </w:r>
            <w:r w:rsidR="0079206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teorii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jedności duchowo-</w:t>
            </w:r>
          </w:p>
          <w:p w14:paraId="7827BCBD" w14:textId="715FE363" w:rsidR="00C67B9C" w:rsidRPr="0008193B" w:rsidRDefault="00792067" w:rsidP="00792067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</w:t>
            </w:r>
            <w:r w:rsidR="00C67B9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cielesnej, dualizmu.</w:t>
            </w:r>
          </w:p>
          <w:p w14:paraId="622741EF" w14:textId="27809B0B" w:rsidR="00C67B9C" w:rsidRPr="0008193B" w:rsidRDefault="00C67B9C" w:rsidP="008A1C98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92C4C" w:rsidRPr="0008193B" w14:paraId="34698A7A" w14:textId="3D84E517" w:rsidTr="006C7F64">
        <w:tc>
          <w:tcPr>
            <w:tcW w:w="1418" w:type="dxa"/>
          </w:tcPr>
          <w:p w14:paraId="199431E4" w14:textId="4C9BB79E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bookmarkStart w:id="2" w:name="_Hlk105187161"/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 Człowiek istotą społeczną</w:t>
            </w:r>
          </w:p>
          <w:bookmarkEnd w:id="2"/>
          <w:p w14:paraId="654AB3D8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F1EFA52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F07E520" w14:textId="52E5414C" w:rsidR="00616D9D" w:rsidRPr="0008193B" w:rsidRDefault="00792067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</w:t>
            </w:r>
            <w:r w:rsidR="00616D9D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połeczn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y aspekt </w:t>
            </w:r>
            <w:r w:rsidR="00616D9D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natury człowieka</w:t>
            </w:r>
          </w:p>
          <w:p w14:paraId="0CEDCA2E" w14:textId="76699BC3" w:rsidR="00616D9D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antyczne źródła myśli społecznej</w:t>
            </w:r>
          </w:p>
          <w:p w14:paraId="1971FA1D" w14:textId="3416B04E" w:rsidR="00616D9D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człowiek jako osoba</w:t>
            </w:r>
          </w:p>
          <w:p w14:paraId="4494F53D" w14:textId="657670E2" w:rsidR="00616D9D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osoba w filozofii chrześcijańskiej</w:t>
            </w:r>
          </w:p>
          <w:p w14:paraId="219102AC" w14:textId="1710ED57" w:rsidR="00616D9D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bookmarkStart w:id="3" w:name="_Hlk105188274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status społeczny i</w:t>
            </w:r>
            <w:r w:rsidR="0079206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rola społeczna</w:t>
            </w:r>
          </w:p>
          <w:p w14:paraId="53204E56" w14:textId="7F6DD6AD" w:rsidR="00616D9D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potrzeby człowieka</w:t>
            </w:r>
          </w:p>
          <w:p w14:paraId="196A0885" w14:textId="0EFD73A4" w:rsidR="00616D9D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formy życia społecznego</w:t>
            </w:r>
          </w:p>
          <w:p w14:paraId="127609F0" w14:textId="2C4A1360" w:rsidR="00892C4C" w:rsidRPr="0008193B" w:rsidRDefault="00616D9D" w:rsidP="00ED457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grupy społeczne</w:t>
            </w:r>
            <w:bookmarkEnd w:id="3"/>
          </w:p>
        </w:tc>
        <w:tc>
          <w:tcPr>
            <w:tcW w:w="2409" w:type="dxa"/>
          </w:tcPr>
          <w:p w14:paraId="38C56C27" w14:textId="77777777" w:rsidR="00892C4C" w:rsidRPr="0008193B" w:rsidRDefault="00892C4C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podstawowe aspekty postrzegania społecznej natury człowieka w kulturze europejskiej;</w:t>
            </w:r>
          </w:p>
          <w:p w14:paraId="090394E6" w14:textId="6D76B5ED" w:rsidR="00892C4C" w:rsidRPr="0008193B" w:rsidRDefault="00892C4C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wymienia podstawowe cechy osoby; </w:t>
            </w:r>
          </w:p>
          <w:p w14:paraId="7604A6B7" w14:textId="4B22D625" w:rsidR="00892C4C" w:rsidRPr="0008193B" w:rsidRDefault="00892C4C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 podaje przykłady ról społecznych</w:t>
            </w:r>
            <w:r w:rsidR="00792067" w:rsidRPr="0008193B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 tym </w:t>
            </w:r>
            <w:r w:rsidR="00792067" w:rsidRPr="0008193B">
              <w:rPr>
                <w:rFonts w:asciiTheme="minorHAnsi" w:hAnsiTheme="minorHAnsi" w:cstheme="minorHAnsi"/>
                <w:sz w:val="18"/>
                <w:szCs w:val="18"/>
              </w:rPr>
              <w:t>tych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które sam </w:t>
            </w:r>
            <w:r w:rsidR="00792067" w:rsidRPr="0008193B">
              <w:rPr>
                <w:rFonts w:asciiTheme="minorHAnsi" w:hAnsiTheme="minorHAnsi" w:cstheme="minorHAnsi"/>
                <w:sz w:val="18"/>
                <w:szCs w:val="18"/>
              </w:rPr>
              <w:t>odgrywa w życiu codziennym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2B7CBAAF" w14:textId="06D44614" w:rsidR="00892C4C" w:rsidRPr="0008193B" w:rsidRDefault="00892C4C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przykłady postaw i zachowań charakterystycznych dla</w:t>
            </w:r>
            <w:r w:rsid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wybranych ról społecznych</w:t>
            </w:r>
            <w:r w:rsidR="00792067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[np.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rodzica, ucznia</w:t>
            </w:r>
            <w:r w:rsidR="00792067" w:rsidRPr="0008193B">
              <w:rPr>
                <w:rFonts w:asciiTheme="minorHAnsi" w:hAnsiTheme="minorHAnsi" w:cstheme="minorHAnsi"/>
                <w:sz w:val="18"/>
                <w:szCs w:val="18"/>
              </w:rPr>
              <w:t>]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567F043" w14:textId="5BC6ED28" w:rsidR="00892C4C" w:rsidRPr="0008193B" w:rsidRDefault="00892C4C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podstawowe rodzaje grup społecznych.</w:t>
            </w:r>
          </w:p>
        </w:tc>
        <w:tc>
          <w:tcPr>
            <w:tcW w:w="2410" w:type="dxa"/>
          </w:tcPr>
          <w:p w14:paraId="0ABB4527" w14:textId="5216661C" w:rsidR="00892C4C" w:rsidRPr="0008193B" w:rsidRDefault="00892C4C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dostrzega wpływ chrześcijaństwa na</w:t>
            </w:r>
            <w:r w:rsidR="00C62779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postrzeganie natury człowieka w kulturze europejskiej; </w:t>
            </w:r>
          </w:p>
          <w:p w14:paraId="3390E809" w14:textId="77777777" w:rsidR="00812518" w:rsidRPr="0008193B" w:rsidRDefault="00812518" w:rsidP="0081251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omawia konflikty wynikające z odgrywania różnych ról społecznych;</w:t>
            </w:r>
          </w:p>
          <w:p w14:paraId="42FB6ABE" w14:textId="77777777" w:rsidR="00892C4C" w:rsidRPr="0008193B" w:rsidRDefault="00892C4C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przykłady potrzeb człowieka;</w:t>
            </w:r>
          </w:p>
          <w:p w14:paraId="35EA7E06" w14:textId="77777777" w:rsidR="003C2197" w:rsidRPr="0008193B" w:rsidRDefault="003C2197" w:rsidP="003C2197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konsekwencje niezaspokojenia podstawowych potrzeb człowieka;</w:t>
            </w:r>
          </w:p>
          <w:p w14:paraId="6FB4FF3A" w14:textId="77777777" w:rsidR="003C2197" w:rsidRPr="0008193B" w:rsidRDefault="003C2197" w:rsidP="003C2197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prawidłowo stosuje pojęcie „status społeczny”;</w:t>
            </w:r>
          </w:p>
          <w:p w14:paraId="3F50622E" w14:textId="54D399B5" w:rsidR="003C2197" w:rsidRPr="0008193B" w:rsidRDefault="003C2197" w:rsidP="003C2197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podstawowe formy życia społecznego [grupa społeczna, zbiorowość, społeczność, społeczeństwo];</w:t>
            </w:r>
          </w:p>
          <w:p w14:paraId="0F791D66" w14:textId="658AB278" w:rsidR="00892C4C" w:rsidRPr="0008193B" w:rsidRDefault="003C2197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interpretuje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proste teksty </w:t>
            </w:r>
            <w:r w:rsidR="00C7571C" w:rsidRPr="0008193B">
              <w:rPr>
                <w:rFonts w:asciiTheme="minorHAnsi" w:hAnsiTheme="minorHAnsi" w:cstheme="minorHAnsi"/>
                <w:sz w:val="18"/>
                <w:szCs w:val="18"/>
              </w:rPr>
              <w:t>narracyjne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poruszające zagadnienie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społecznej natury człowieka.</w:t>
            </w:r>
          </w:p>
        </w:tc>
        <w:tc>
          <w:tcPr>
            <w:tcW w:w="2410" w:type="dxa"/>
          </w:tcPr>
          <w:p w14:paraId="380E56FC" w14:textId="0A3D2F6B" w:rsidR="00892C4C" w:rsidRPr="0008193B" w:rsidRDefault="008935DD" w:rsidP="008935DD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kulturowe, filozoficzne, psychologiczne i religijne uwarunkowania wpływające na postrzeganie społecznej natury człowieka;</w:t>
            </w:r>
          </w:p>
          <w:p w14:paraId="192BC450" w14:textId="4576F71C" w:rsidR="00892C4C" w:rsidRPr="0008193B" w:rsidRDefault="008723EF" w:rsidP="008723EF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przedstawia, w jaki sposób jest definiowana osoba w filozofii antycznej i myśli chrześcijańskiej;</w:t>
            </w:r>
          </w:p>
          <w:p w14:paraId="1F5F348D" w14:textId="226FB75A" w:rsidR="008723EF" w:rsidRPr="0008193B" w:rsidRDefault="008723EF" w:rsidP="008723EF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wyjaśnia, jak działają mechanizmy decydujące o powstawaniu konfliktów ról społecznych; </w:t>
            </w:r>
          </w:p>
          <w:p w14:paraId="2FE6B268" w14:textId="77777777" w:rsidR="008723EF" w:rsidRPr="0008193B" w:rsidRDefault="008723E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charakteryzuje uwarunkowania wpływające na status społeczny człowieka </w:t>
            </w:r>
          </w:p>
          <w:p w14:paraId="3F2CC945" w14:textId="1FD26B86" w:rsidR="00C62779" w:rsidRPr="0008193B" w:rsidRDefault="008723E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więzi łączące ludzi tworzących różne grupy społeczne;</w:t>
            </w:r>
          </w:p>
          <w:p w14:paraId="5AB40E8C" w14:textId="7FAC6682" w:rsidR="00892C4C" w:rsidRPr="0008193B" w:rsidRDefault="00892C4C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porównuje cechy różnych form życia społecznego. </w:t>
            </w:r>
          </w:p>
        </w:tc>
        <w:tc>
          <w:tcPr>
            <w:tcW w:w="2410" w:type="dxa"/>
          </w:tcPr>
          <w:p w14:paraId="377DCF9A" w14:textId="4087B002" w:rsidR="00892C4C" w:rsidRPr="0008193B" w:rsidRDefault="008723EF" w:rsidP="004E0658">
            <w:pPr>
              <w:pStyle w:val="Akapitzlist"/>
              <w:numPr>
                <w:ilvl w:val="0"/>
                <w:numId w:val="27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interpretuje złożone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teksty źródłowe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poruszające zagadnienie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społecznej natury człowieka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[w tym teksty filozoficzne]</w:t>
            </w:r>
            <w:r w:rsidR="00C62779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B3C2FFC" w14:textId="77777777" w:rsidR="008723EF" w:rsidRPr="0008193B" w:rsidRDefault="008723EF" w:rsidP="008723EF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dostrzega zmienność wymagań i kryteriów decydujących o definiowaniu ról społecznych w kulturze europejskiej;</w:t>
            </w:r>
          </w:p>
          <w:p w14:paraId="64D065E1" w14:textId="75BA80BB" w:rsidR="00C62779" w:rsidRPr="0008193B" w:rsidRDefault="008723EF" w:rsidP="008723EF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konsekwencje niezaspokojenia podstawowych potrzeb człowieka z różnych perspektyw [np. jednostki i społeczeństwa, polityki i kultury];</w:t>
            </w:r>
          </w:p>
          <w:p w14:paraId="05D35456" w14:textId="135FDD70" w:rsidR="00C62779" w:rsidRPr="0008193B" w:rsidRDefault="008723E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dostrzega zmienność kryteriów definiujących status społeczny człowieka</w:t>
            </w:r>
            <w:r w:rsidR="00C62779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2413" w:type="dxa"/>
          </w:tcPr>
          <w:p w14:paraId="4542D85A" w14:textId="3E0D87CB" w:rsidR="00892C4C" w:rsidRPr="0008193B" w:rsidRDefault="00C62779" w:rsidP="004E0658">
            <w:pPr>
              <w:pStyle w:val="Akapitzlist"/>
              <w:numPr>
                <w:ilvl w:val="0"/>
                <w:numId w:val="12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dokonuje krytycznej analizy </w:t>
            </w:r>
            <w:r w:rsidR="003E17B0" w:rsidRPr="0008193B">
              <w:rPr>
                <w:rFonts w:asciiTheme="minorHAnsi" w:hAnsiTheme="minorHAnsi" w:cstheme="minorHAnsi"/>
                <w:sz w:val="18"/>
                <w:szCs w:val="18"/>
              </w:rPr>
              <w:t>wybranych koncepcji społecznej natury człowieka.</w:t>
            </w:r>
          </w:p>
        </w:tc>
      </w:tr>
      <w:tr w:rsidR="00892C4C" w:rsidRPr="0008193B" w14:paraId="55E9B3BC" w14:textId="1E2CD5CF" w:rsidTr="006C7F64">
        <w:tc>
          <w:tcPr>
            <w:tcW w:w="1418" w:type="dxa"/>
          </w:tcPr>
          <w:p w14:paraId="6712C76D" w14:textId="7051DB5D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  <w:r w:rsidR="002232E4"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 Dobro wspólne</w:t>
            </w:r>
          </w:p>
          <w:p w14:paraId="56799F73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FF23B8B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B4E66DF" w14:textId="5FBEC7DC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istota dobra wspólnego</w:t>
            </w:r>
          </w:p>
          <w:p w14:paraId="69CD4F8D" w14:textId="70A2A128" w:rsidR="00616D9D" w:rsidRPr="0008193B" w:rsidRDefault="008723EF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rozumienie dobra wspólnego w ramach różnych wspólnot ludzkich</w:t>
            </w:r>
          </w:p>
          <w:p w14:paraId="0471CC90" w14:textId="2F492CB9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obowiązki jednostki względem wspólnoty</w:t>
            </w:r>
          </w:p>
          <w:p w14:paraId="1CC158DA" w14:textId="2A0D646F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obowiązki wobec wspólnoty w </w:t>
            </w:r>
            <w:r w:rsidRPr="0008193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Konstytucji RP</w:t>
            </w:r>
          </w:p>
          <w:p w14:paraId="407A60F0" w14:textId="7B5A1735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dobro wspólne w</w:t>
            </w:r>
            <w:r w:rsidR="008723EF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Konstytucji RP</w:t>
            </w:r>
          </w:p>
          <w:p w14:paraId="31E5A471" w14:textId="4ADE6576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idea sprawiedliwości społecznej</w:t>
            </w:r>
          </w:p>
          <w:p w14:paraId="51E240F1" w14:textId="50E735CF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sprawiedliwość społeczna w </w:t>
            </w:r>
            <w:r w:rsidRPr="0008193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Konstytucji RP</w:t>
            </w:r>
          </w:p>
          <w:p w14:paraId="1AE31971" w14:textId="51082D26" w:rsidR="00892C4C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tolerancja w życiu społecznym</w:t>
            </w:r>
          </w:p>
        </w:tc>
        <w:tc>
          <w:tcPr>
            <w:tcW w:w="2409" w:type="dxa"/>
          </w:tcPr>
          <w:p w14:paraId="281F92C3" w14:textId="154E0BEB" w:rsidR="008723EF" w:rsidRPr="0008193B" w:rsidRDefault="008723EF" w:rsidP="004E0658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rozpoznaje postawy i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działania służące dobru wspólnemu;</w:t>
            </w:r>
          </w:p>
          <w:p w14:paraId="333DE22C" w14:textId="7DFEC060" w:rsidR="00892C4C" w:rsidRPr="0008193B" w:rsidRDefault="008723EF" w:rsidP="004E0658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wymienia podstawowe obowiązki jednostki wobec wspólnoty w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ramach kultury europejskiej;</w:t>
            </w:r>
          </w:p>
          <w:p w14:paraId="3E74D714" w14:textId="46334857" w:rsidR="00C7571C" w:rsidRPr="0008193B" w:rsidRDefault="00892C4C" w:rsidP="004E0658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wymienia obowiązki wobec wspólnoty wynikające z</w:t>
            </w:r>
            <w:r w:rsidRPr="0008193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 Konstytucji</w:t>
            </w:r>
            <w:r w:rsidR="008723EF" w:rsidRPr="0008193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 </w:t>
            </w:r>
            <w:r w:rsidR="00C7571C" w:rsidRPr="0008193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RP</w:t>
            </w:r>
            <w:r w:rsidR="00C7571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14:paraId="1553C4A4" w14:textId="6FFE9AD6" w:rsidR="00892C4C" w:rsidRPr="0008193B" w:rsidRDefault="00892C4C" w:rsidP="008A1C98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555DBDB8" w14:textId="660D2954" w:rsidR="00C7571C" w:rsidRPr="0008193B" w:rsidRDefault="008723EF" w:rsidP="004E0658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podaje przykłady dobra wspólnego uznawanego w różnych wspólnotach ludzkich;</w:t>
            </w:r>
          </w:p>
          <w:p w14:paraId="2386FBE2" w14:textId="7EBDF706" w:rsidR="00892C4C" w:rsidRPr="0008193B" w:rsidRDefault="00C7571C" w:rsidP="004E0658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rozpoznaje przykłady postaw i działań zgodnych z ideą sprawiedliwości społecznej;</w:t>
            </w:r>
          </w:p>
          <w:p w14:paraId="49AB9115" w14:textId="4D51A239" w:rsidR="00C7571C" w:rsidRPr="0008193B" w:rsidRDefault="008723EF" w:rsidP="004E0658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rozpoznaje przykłady postaw i działań zgodnych z ideą sprawiedliwości społecznej.</w:t>
            </w:r>
          </w:p>
        </w:tc>
        <w:tc>
          <w:tcPr>
            <w:tcW w:w="2410" w:type="dxa"/>
          </w:tcPr>
          <w:p w14:paraId="46E5EB07" w14:textId="3E08ECB4" w:rsidR="007B25AF" w:rsidRPr="0008193B" w:rsidRDefault="008723EF" w:rsidP="004E0658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wyjaśnia, co oznacza idea dobra wspólnego;</w:t>
            </w:r>
          </w:p>
          <w:p w14:paraId="46C9423C" w14:textId="140F8F0E" w:rsidR="00094D00" w:rsidRPr="0008193B" w:rsidRDefault="008723EF" w:rsidP="004E0658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wyjaśnia, na czym polega zależność między ideą sprawiedliwości społecznej a ideą dobra wspólnego;</w:t>
            </w:r>
          </w:p>
          <w:p w14:paraId="0D248F54" w14:textId="77777777" w:rsidR="007B25AF" w:rsidRPr="0008193B" w:rsidRDefault="007B25AF" w:rsidP="004E0658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uzasadnia, z różnych perspektyw, konieczność dbania o dobro wspólne;</w:t>
            </w:r>
          </w:p>
          <w:p w14:paraId="4964F7B6" w14:textId="77777777" w:rsidR="00987CB1" w:rsidRPr="0008193B" w:rsidRDefault="00987CB1" w:rsidP="00987CB1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analizuje przepisy </w:t>
            </w:r>
            <w:r w:rsidRPr="0008193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Konstytucji RP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regulujące w Polsce realizację idei dobra wspólnego i sprawiedliwości społecznej;</w:t>
            </w:r>
          </w:p>
          <w:p w14:paraId="16EEA08D" w14:textId="42ABBCD8" w:rsidR="00892C4C" w:rsidRPr="0008193B" w:rsidRDefault="00987CB1" w:rsidP="00987CB1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tłumaczy, jak postawa tolerancji  wpływa na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funkcjonowanie wspólnoty.</w:t>
            </w:r>
          </w:p>
        </w:tc>
        <w:tc>
          <w:tcPr>
            <w:tcW w:w="2410" w:type="dxa"/>
          </w:tcPr>
          <w:p w14:paraId="067150EE" w14:textId="7693C5BF" w:rsidR="007B25AF" w:rsidRPr="0008193B" w:rsidRDefault="007B25AF" w:rsidP="00D026B1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porównuje i ocenia różne sposoby definiowania i realizacji idei sprawiedliwości społecznej;</w:t>
            </w:r>
          </w:p>
          <w:p w14:paraId="4A9D236C" w14:textId="16F46253" w:rsidR="00D026B1" w:rsidRPr="0008193B" w:rsidRDefault="00D026B1" w:rsidP="00D026B1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charakteryzuje czynniki wpływające na rozumienie dobra wspólnego i stosunek do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tej idei;</w:t>
            </w:r>
          </w:p>
          <w:p w14:paraId="642CF483" w14:textId="1C8FBE23" w:rsidR="00C7571C" w:rsidRPr="0008193B" w:rsidRDefault="00C7571C" w:rsidP="00D026B1">
            <w:pPr>
              <w:pStyle w:val="Akapitzlist"/>
              <w:numPr>
                <w:ilvl w:val="0"/>
                <w:numId w:val="2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złożone</w:t>
            </w:r>
            <w:r w:rsidR="00D026B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teksty źródłowe </w:t>
            </w:r>
            <w:r w:rsidR="00D026B1" w:rsidRPr="0008193B">
              <w:rPr>
                <w:rFonts w:asciiTheme="minorHAnsi" w:hAnsiTheme="minorHAnsi" w:cstheme="minorHAnsi"/>
                <w:sz w:val="18"/>
                <w:szCs w:val="18"/>
              </w:rPr>
              <w:t>poświęcone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idei dobra wspólnego</w:t>
            </w:r>
            <w:r w:rsidR="00D026B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[w  tym teksty filozoficzne]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E1621C1" w14:textId="77777777" w:rsidR="007B25AF" w:rsidRPr="0008193B" w:rsidRDefault="007B25AF" w:rsidP="008A1C98">
            <w:p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3809855" w14:textId="77777777" w:rsidR="00892C4C" w:rsidRPr="0008193B" w:rsidRDefault="00892C4C" w:rsidP="008A1C98">
            <w:pPr>
              <w:pStyle w:val="Akapitzlist"/>
              <w:tabs>
                <w:tab w:val="left" w:pos="539"/>
              </w:tabs>
              <w:spacing w:line="276" w:lineRule="auto"/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41DCD340" w14:textId="517E09A6" w:rsidR="00892C4C" w:rsidRPr="0008193B" w:rsidRDefault="00C7571C" w:rsidP="004E0658">
            <w:pPr>
              <w:pStyle w:val="Akapitzlist"/>
              <w:numPr>
                <w:ilvl w:val="0"/>
                <w:numId w:val="28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dokonuje krytycznej analizy funkcjonowania idei dobra wspólnego w różnych okresach historycznych  i w różnych kulturach.</w:t>
            </w:r>
          </w:p>
        </w:tc>
      </w:tr>
      <w:tr w:rsidR="00892C4C" w:rsidRPr="0008193B" w14:paraId="2361562C" w14:textId="2D179029" w:rsidTr="006C7F64">
        <w:tc>
          <w:tcPr>
            <w:tcW w:w="1418" w:type="dxa"/>
          </w:tcPr>
          <w:p w14:paraId="7F31AA8C" w14:textId="0E8C87B0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4. Dobro </w:t>
            </w:r>
            <w:r w:rsidR="002232E4"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jednostki a dobro wspólne</w:t>
            </w:r>
          </w:p>
          <w:p w14:paraId="2F68A95B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1A11CBA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6D0FDFF2" w14:textId="3E4C1FD1" w:rsidR="00D026B1" w:rsidRPr="0008193B" w:rsidRDefault="00D026B1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bookmarkStart w:id="4" w:name="_Hlk105234668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poglądy dotyczące miejsca człowieka w świecie i jego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roli w społeczeństwie [indywidualizm i kolektywizm]</w:t>
            </w:r>
          </w:p>
          <w:p w14:paraId="2FEB928B" w14:textId="02735EA6" w:rsidR="00616D9D" w:rsidRPr="0008193B" w:rsidRDefault="00D026B1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</w:t>
            </w:r>
            <w:r w:rsidR="00616D9D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ndywidualizm a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="00616D9D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egoizm</w:t>
            </w:r>
          </w:p>
          <w:bookmarkEnd w:id="4"/>
          <w:p w14:paraId="7A576D3D" w14:textId="77777777" w:rsidR="00D026B1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społeczeństwo indywidualistyczne a</w:t>
            </w:r>
            <w:r w:rsidR="00D026B1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społeczeństwo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</w:p>
          <w:p w14:paraId="7B61A3E0" w14:textId="0706AB62" w:rsidR="00616D9D" w:rsidRPr="0008193B" w:rsidRDefault="00616D9D" w:rsidP="00ED4572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kolektywistyczne</w:t>
            </w:r>
          </w:p>
          <w:p w14:paraId="6BD8D038" w14:textId="71A7BA44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kolektywizm w</w:t>
            </w:r>
            <w:r w:rsidR="00D026B1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ustrojach totalitarnych</w:t>
            </w:r>
          </w:p>
          <w:p w14:paraId="1CD7AE7D" w14:textId="50515CD9" w:rsidR="00892C4C" w:rsidRPr="0008193B" w:rsidRDefault="00D026B1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zróżnicowane podejście do statusu jednostki w różnych regionach świata: kultury indywidualistyczne i kultury kolektywistyczne</w:t>
            </w:r>
          </w:p>
        </w:tc>
        <w:tc>
          <w:tcPr>
            <w:tcW w:w="2409" w:type="dxa"/>
          </w:tcPr>
          <w:p w14:paraId="4331434E" w14:textId="4C1052B6" w:rsidR="00892C4C" w:rsidRPr="0008193B" w:rsidRDefault="00D026B1" w:rsidP="004E0658">
            <w:pPr>
              <w:pStyle w:val="Akapitzlist"/>
              <w:numPr>
                <w:ilvl w:val="0"/>
                <w:numId w:val="2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wskazuje różnicę między koncepcją dobra wspólnego uwzględniającą dobro jednostek a koncepcją totalitarną odrzucającą dobro jednostek jako mniej istotne;</w:t>
            </w:r>
          </w:p>
          <w:p w14:paraId="194DBD9E" w14:textId="6FEB24DF" w:rsidR="00892C4C" w:rsidRPr="0008193B" w:rsidRDefault="00892C4C" w:rsidP="004E0658">
            <w:pPr>
              <w:pStyle w:val="Akapitzlist"/>
              <w:numPr>
                <w:ilvl w:val="0"/>
                <w:numId w:val="2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wymienia podstawowe cechy indywidualizmu i</w:t>
            </w:r>
            <w:r w:rsidR="005100B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kolektywizmu</w:t>
            </w:r>
            <w:r w:rsidR="005100B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477AE543" w14:textId="7890C32C" w:rsidR="005100B5" w:rsidRPr="0008193B" w:rsidRDefault="00D026B1" w:rsidP="004E0658">
            <w:pPr>
              <w:pStyle w:val="Akapitzlist"/>
              <w:numPr>
                <w:ilvl w:val="0"/>
                <w:numId w:val="2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rozpoznaje psychologiczne, społeczne i instytucjonalne aspekty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indywidualizmu i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kolektywizmu;</w:t>
            </w:r>
          </w:p>
          <w:p w14:paraId="56700AF6" w14:textId="49B681BB" w:rsidR="00892C4C" w:rsidRPr="0008193B" w:rsidRDefault="00D026B1" w:rsidP="004E0658">
            <w:pPr>
              <w:pStyle w:val="Akapitzlist"/>
              <w:numPr>
                <w:ilvl w:val="0"/>
                <w:numId w:val="2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podaje 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przykładowe przejawy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zróżnicowania kulturowego świata w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zakresie podejścia do roli jednostki [kultury indywidualistyczne i kultury kolektywistyczne].</w:t>
            </w:r>
          </w:p>
        </w:tc>
        <w:tc>
          <w:tcPr>
            <w:tcW w:w="2410" w:type="dxa"/>
          </w:tcPr>
          <w:p w14:paraId="1445462D" w14:textId="60F8E6ED" w:rsidR="00D026B1" w:rsidRPr="0008193B" w:rsidRDefault="00D026B1" w:rsidP="00D026B1">
            <w:pPr>
              <w:pStyle w:val="Akapitzlist"/>
              <w:numPr>
                <w:ilvl w:val="0"/>
                <w:numId w:val="2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analizuje psychologiczne, społeczne i instytucjonalne aspekty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indywidualizmu i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kolektywizmu;</w:t>
            </w:r>
          </w:p>
          <w:p w14:paraId="0B1D14EA" w14:textId="2E0C6B56" w:rsidR="00892C4C" w:rsidRPr="0008193B" w:rsidRDefault="00D026B1" w:rsidP="00D026B1">
            <w:pPr>
              <w:pStyle w:val="Akapitzlist"/>
              <w:numPr>
                <w:ilvl w:val="0"/>
                <w:numId w:val="2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przedstawia zróżnicowanie kulturowe świata w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zakresie podejścia do roli jednostki [kultury indywidualistyczne i kultury kolektywistyczne].</w:t>
            </w:r>
          </w:p>
        </w:tc>
        <w:tc>
          <w:tcPr>
            <w:tcW w:w="2410" w:type="dxa"/>
          </w:tcPr>
          <w:p w14:paraId="7F378E81" w14:textId="799BB5CD" w:rsidR="00D026B1" w:rsidRPr="0008193B" w:rsidRDefault="00D026B1" w:rsidP="00D026B1">
            <w:pPr>
              <w:pStyle w:val="Akapitzlist"/>
              <w:numPr>
                <w:ilvl w:val="0"/>
                <w:numId w:val="2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analizuje, w ujęciu historycznym, koncepcje indywidualistyczne i kolektywistyczne mające wpływ na funkcjonowanie współczesnych społeczeństw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6C18A46B" w14:textId="302AF5FA" w:rsidR="00D026B1" w:rsidRPr="0008193B" w:rsidRDefault="00D026B1" w:rsidP="00D026B1">
            <w:pPr>
              <w:pStyle w:val="Akapitzlist"/>
              <w:numPr>
                <w:ilvl w:val="0"/>
                <w:numId w:val="21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porównuje i ocenia wartości i zasady obowiązujące w społeczeństwach indywidualistycznych i kolektywistycznych.</w:t>
            </w:r>
          </w:p>
          <w:p w14:paraId="12E52D20" w14:textId="77777777" w:rsidR="002260A1" w:rsidRPr="0008193B" w:rsidRDefault="002260A1" w:rsidP="008A1C98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F3C1E5B" w14:textId="77777777" w:rsidR="00892C4C" w:rsidRPr="0008193B" w:rsidRDefault="00892C4C" w:rsidP="008A1C98">
            <w:pPr>
              <w:pStyle w:val="Akapitzlist"/>
              <w:tabs>
                <w:tab w:val="left" w:pos="539"/>
              </w:tabs>
              <w:spacing w:line="276" w:lineRule="auto"/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6FAD987A" w14:textId="12777625" w:rsidR="00892C4C" w:rsidRPr="0008193B" w:rsidRDefault="00D026B1" w:rsidP="004E0658">
            <w:pPr>
              <w:pStyle w:val="Akapitzlist"/>
              <w:numPr>
                <w:ilvl w:val="0"/>
                <w:numId w:val="3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g</w:t>
            </w:r>
            <w:r w:rsidR="005100B5" w:rsidRPr="0008193B">
              <w:rPr>
                <w:rFonts w:asciiTheme="minorHAnsi" w:hAnsiTheme="minorHAnsi" w:cstheme="minorHAnsi"/>
                <w:sz w:val="18"/>
                <w:szCs w:val="18"/>
              </w:rPr>
              <w:t>romadzi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, analizuje i prezentuje</w:t>
            </w:r>
            <w:r w:rsidR="005100B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informacje na temat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dawnych i</w:t>
            </w:r>
            <w:r w:rsidR="00512BE8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współczesnych</w:t>
            </w:r>
            <w:r w:rsidR="005100B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społeczeństw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100B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funkcjonujących zgodnie z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mode</w:t>
            </w:r>
            <w:r w:rsidR="0008193B">
              <w:rPr>
                <w:rFonts w:asciiTheme="minorHAnsi" w:hAnsiTheme="minorHAnsi" w:cstheme="minorHAnsi"/>
                <w:sz w:val="18"/>
                <w:szCs w:val="18"/>
              </w:rPr>
              <w:t>lami</w:t>
            </w:r>
            <w:r w:rsidR="005100B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indywidualistyczn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  <w:r w:rsidR="005100B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lub kolektywistyczn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  <w:r w:rsidR="005100B5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952D16" w:rsidRPr="0008193B" w14:paraId="42274D0B" w14:textId="7AF3093F" w:rsidTr="002963DA">
        <w:trPr>
          <w:trHeight w:val="397"/>
        </w:trPr>
        <w:tc>
          <w:tcPr>
            <w:tcW w:w="15454" w:type="dxa"/>
            <w:gridSpan w:val="7"/>
            <w:vAlign w:val="center"/>
          </w:tcPr>
          <w:p w14:paraId="5884BF84" w14:textId="1B8E4F76" w:rsidR="00952D16" w:rsidRPr="0008193B" w:rsidRDefault="0008193B" w:rsidP="0008193B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II. </w:t>
            </w:r>
            <w:r w:rsidR="00952D16"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Społeczności i wspólnoty</w:t>
            </w:r>
          </w:p>
        </w:tc>
      </w:tr>
      <w:tr w:rsidR="00892C4C" w:rsidRPr="0008193B" w14:paraId="1C916150" w14:textId="75E4518C" w:rsidTr="006C7F64">
        <w:tc>
          <w:tcPr>
            <w:tcW w:w="1418" w:type="dxa"/>
          </w:tcPr>
          <w:p w14:paraId="00EA64D6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 Rodzina</w:t>
            </w:r>
          </w:p>
          <w:p w14:paraId="3B2B0E21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8C3899E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07E3FEEE" w14:textId="1CAE80CA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rodzina i</w:t>
            </w:r>
            <w:r w:rsid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małżeństwo w </w:t>
            </w:r>
            <w:r w:rsidRPr="0008193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Konstytucji RP</w:t>
            </w:r>
          </w:p>
          <w:p w14:paraId="50B79FBD" w14:textId="17B11EF8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rodzina jako miejsce budowania fundamentalnych relacji społecznych</w:t>
            </w:r>
          </w:p>
          <w:p w14:paraId="2F78071A" w14:textId="00FDC932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typy rodzin we współczesnym świecie</w:t>
            </w:r>
          </w:p>
          <w:p w14:paraId="2AB54A70" w14:textId="231C2E62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funkcje rodziny</w:t>
            </w:r>
          </w:p>
          <w:p w14:paraId="00835E73" w14:textId="4F46CA88" w:rsidR="00892C4C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pozycja rodziny we współczesny</w:t>
            </w:r>
            <w:r w:rsidR="00512BE8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ch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społeczeństwie i</w:t>
            </w:r>
            <w:r w:rsidR="00512BE8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państwie</w:t>
            </w:r>
          </w:p>
        </w:tc>
        <w:tc>
          <w:tcPr>
            <w:tcW w:w="2409" w:type="dxa"/>
          </w:tcPr>
          <w:p w14:paraId="7721911E" w14:textId="77777777" w:rsidR="00892C4C" w:rsidRPr="0008193B" w:rsidRDefault="00892C4C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cechy rodziny jako grupy społecznej;</w:t>
            </w:r>
          </w:p>
          <w:p w14:paraId="35396957" w14:textId="6C32DBB1" w:rsidR="00892C4C" w:rsidRPr="0008193B" w:rsidRDefault="00512BE8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wyjaśnia, jakie znaczenie ma rodzina w procesie budowania prawidłowych relacji społecznych;</w:t>
            </w:r>
          </w:p>
          <w:p w14:paraId="4ACB128E" w14:textId="5940BC3D" w:rsidR="00892C4C" w:rsidRPr="0008193B" w:rsidRDefault="00512BE8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przykłady praw i obowiązków poszczególnych członków rodziny, które wynikają z prawa polskiego i z tradycji.</w:t>
            </w:r>
          </w:p>
        </w:tc>
        <w:tc>
          <w:tcPr>
            <w:tcW w:w="2410" w:type="dxa"/>
          </w:tcPr>
          <w:p w14:paraId="2EED05DF" w14:textId="5EAB1C0C" w:rsidR="009F4C44" w:rsidRPr="0008193B" w:rsidRDefault="009F4C44" w:rsidP="004E0658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funkcje rodziny i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 przykłady ich realizacji;</w:t>
            </w:r>
          </w:p>
          <w:p w14:paraId="6B93B4F1" w14:textId="29856F63" w:rsidR="00892C4C" w:rsidRPr="0008193B" w:rsidRDefault="009F4C44" w:rsidP="004E0658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wynikające z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Konstytucji RP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normy prawne dotyczące rodziny i małżeństwa.</w:t>
            </w:r>
          </w:p>
        </w:tc>
        <w:tc>
          <w:tcPr>
            <w:tcW w:w="2410" w:type="dxa"/>
          </w:tcPr>
          <w:p w14:paraId="6A55B2D5" w14:textId="7E0DE8F4" w:rsidR="00FB0633" w:rsidRPr="0008193B" w:rsidRDefault="003029DE" w:rsidP="004E0658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typy rodzin występujące we współczesnej Europie i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ich wpływ na kształtowanie relacji społecznych</w:t>
            </w:r>
            <w:r w:rsidR="00E94E74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CF9CF46" w14:textId="14D5FE85" w:rsidR="00892C4C" w:rsidRPr="0008193B" w:rsidRDefault="007D15F4" w:rsidP="004E0658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testy normatywne</w:t>
            </w:r>
            <w:r w:rsidR="00E94E74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narracyjne </w:t>
            </w:r>
            <w:r w:rsidR="00E94E74" w:rsidRPr="0008193B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źródła statystyczne dotyczące </w:t>
            </w:r>
            <w:r w:rsidR="00E94E74" w:rsidRPr="0008193B">
              <w:rPr>
                <w:rFonts w:asciiTheme="minorHAnsi" w:hAnsiTheme="minorHAnsi" w:cstheme="minorHAnsi"/>
                <w:sz w:val="18"/>
                <w:szCs w:val="18"/>
              </w:rPr>
              <w:t>roli, statusu i znaczenia rodziny w życiu społecznym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7414567A" w14:textId="77777777" w:rsidR="00E94E74" w:rsidRPr="0008193B" w:rsidRDefault="00E94E74" w:rsidP="004E0658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prezentuje jeden z nieeuropejskich modelów funkcjonowania rodziny we współczesnym świecie;</w:t>
            </w:r>
          </w:p>
          <w:p w14:paraId="5230C45C" w14:textId="38821C77" w:rsidR="00FB0633" w:rsidRPr="0008193B" w:rsidRDefault="00E94E74" w:rsidP="004E0658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sytuację rodziny we współczesnym państwie polskim, uwzględniając zagrożenia dla jej prawidłowego rozwoju oraz stojące przed nią szanse</w:t>
            </w:r>
            <w:r w:rsidR="00FB0633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51151FB" w14:textId="77777777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252E7003" w14:textId="65C72B13" w:rsidR="00892C4C" w:rsidRPr="0008193B" w:rsidRDefault="007D15F4" w:rsidP="004E0658">
            <w:pPr>
              <w:pStyle w:val="Akapitzlist"/>
              <w:widowControl/>
              <w:numPr>
                <w:ilvl w:val="0"/>
                <w:numId w:val="29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dokonuje krytycznej analizy różnych koncepcji funkcjonowania rodziny i ich wpływu na relacj</w:t>
            </w:r>
            <w:r w:rsidR="00AA5186" w:rsidRPr="0008193B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społecznych;</w:t>
            </w:r>
          </w:p>
          <w:p w14:paraId="5039F0A4" w14:textId="778A3EE0" w:rsidR="007D15F4" w:rsidRPr="0008193B" w:rsidRDefault="007D15F4" w:rsidP="004E0658">
            <w:pPr>
              <w:pStyle w:val="Akapitzlist"/>
              <w:widowControl/>
              <w:numPr>
                <w:ilvl w:val="0"/>
                <w:numId w:val="29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uwarunkowania kulturowe</w:t>
            </w:r>
            <w:r w:rsidR="00AA5186" w:rsidRPr="0008193B">
              <w:rPr>
                <w:rFonts w:asciiTheme="minorHAnsi" w:hAnsiTheme="minorHAnsi" w:cstheme="minorHAnsi"/>
                <w:sz w:val="18"/>
                <w:szCs w:val="18"/>
              </w:rPr>
              <w:t>, w których ukształtowały się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A5186" w:rsidRPr="0008193B">
              <w:rPr>
                <w:rFonts w:asciiTheme="minorHAnsi" w:hAnsiTheme="minorHAnsi" w:cstheme="minorHAnsi"/>
                <w:sz w:val="18"/>
                <w:szCs w:val="18"/>
              </w:rPr>
              <w:t>poszczególne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typ</w:t>
            </w:r>
            <w:r w:rsidR="00AA5186" w:rsidRPr="0008193B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rodziny funkcjonując</w:t>
            </w:r>
            <w:r w:rsidR="00AA5186" w:rsidRPr="0008193B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we współczesnym świecie.</w:t>
            </w:r>
          </w:p>
        </w:tc>
      </w:tr>
      <w:tr w:rsidR="00892C4C" w:rsidRPr="0008193B" w14:paraId="0D672D0E" w14:textId="0D64460C" w:rsidTr="006C7F64">
        <w:tc>
          <w:tcPr>
            <w:tcW w:w="1418" w:type="dxa"/>
          </w:tcPr>
          <w:p w14:paraId="2C79E80D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 Wspólnoty religijne</w:t>
            </w:r>
          </w:p>
          <w:p w14:paraId="5BC7F3D1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ACDC0F3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744F3469" w14:textId="77777777" w:rsidR="00AA5186" w:rsidRPr="0008193B" w:rsidRDefault="00AA5186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religia jako zjawisko społeczne</w:t>
            </w:r>
          </w:p>
          <w:p w14:paraId="149C9244" w14:textId="77777777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cechy religijności we współczesnym społeczeństwie</w:t>
            </w:r>
          </w:p>
          <w:p w14:paraId="55A3EB41" w14:textId="1DDABFE6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religie współczesnego świata</w:t>
            </w:r>
          </w:p>
          <w:p w14:paraId="0C85116E" w14:textId="7F4E8E30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typy współczesnych organizacji religijnych</w:t>
            </w:r>
          </w:p>
          <w:p w14:paraId="67FA6341" w14:textId="534DD277" w:rsidR="00616D9D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organizacje religijne w Polsce</w:t>
            </w:r>
          </w:p>
          <w:p w14:paraId="02700060" w14:textId="0BBE9A98" w:rsidR="00892C4C" w:rsidRPr="0008193B" w:rsidRDefault="00616D9D" w:rsidP="00ED457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problem laicyzacji we współczesnym świecie.</w:t>
            </w:r>
          </w:p>
        </w:tc>
        <w:tc>
          <w:tcPr>
            <w:tcW w:w="2409" w:type="dxa"/>
          </w:tcPr>
          <w:p w14:paraId="199904CA" w14:textId="77777777" w:rsidR="00892C4C" w:rsidRPr="0008193B" w:rsidRDefault="00892C4C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główne religie współczesnego świata;</w:t>
            </w:r>
          </w:p>
          <w:p w14:paraId="1E596DC3" w14:textId="77777777" w:rsidR="00892C4C" w:rsidRPr="0008193B" w:rsidRDefault="00892C4C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największe wspólnoty wyznaniowe w Polsce;</w:t>
            </w:r>
          </w:p>
          <w:p w14:paraId="1DCB0B0A" w14:textId="55762C05" w:rsidR="00892C4C" w:rsidRPr="0008193B" w:rsidRDefault="00892C4C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określa rolę religii w społeczeństwie</w:t>
            </w:r>
            <w:r w:rsidR="001973A6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2C6629F8" w14:textId="03914E65" w:rsidR="001973A6" w:rsidRPr="0008193B" w:rsidRDefault="00FF6F1D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rozróżnia pojęcia: „religia”, „religijność”, „wiara”;</w:t>
            </w:r>
          </w:p>
          <w:p w14:paraId="6664ECAD" w14:textId="77777777" w:rsidR="001973A6" w:rsidRPr="0008193B" w:rsidRDefault="001973A6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formy organizacji religijnych;</w:t>
            </w:r>
          </w:p>
          <w:p w14:paraId="02052A69" w14:textId="389E898E" w:rsidR="001973A6" w:rsidRPr="0008193B" w:rsidRDefault="00FF6F1D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</w:t>
            </w:r>
            <w:r w:rsidR="001973A6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religijnoś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ć </w:t>
            </w:r>
            <w:r w:rsidR="001973A6" w:rsidRPr="0008193B">
              <w:rPr>
                <w:rFonts w:asciiTheme="minorHAnsi" w:hAnsiTheme="minorHAnsi" w:cstheme="minorHAnsi"/>
                <w:sz w:val="18"/>
                <w:szCs w:val="18"/>
              </w:rPr>
              <w:t>społeczeństwa polskiego i społeczeństw zachodnich;</w:t>
            </w:r>
          </w:p>
          <w:p w14:paraId="11733FE7" w14:textId="1401E2C3" w:rsidR="00892C4C" w:rsidRPr="0008193B" w:rsidRDefault="00FF6F1D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podstawowe zjawiska związane z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religijnością społeczeństw zachodnich [np.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laicyzacja]</w:t>
            </w:r>
            <w:r w:rsidR="001973A6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62DEDD92" w14:textId="7908BD06" w:rsidR="00892C4C" w:rsidRPr="0008193B" w:rsidRDefault="001973A6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analizuje teksty normatywne, w tym przepisy </w:t>
            </w:r>
            <w:r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Konstytucji RP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F6F1D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oraz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teksty narracyjne i źródła statystyczne </w:t>
            </w:r>
            <w:r w:rsidR="00FF6F1D" w:rsidRPr="0008193B">
              <w:rPr>
                <w:rFonts w:asciiTheme="minorHAnsi" w:hAnsiTheme="minorHAnsi" w:cstheme="minorHAnsi"/>
                <w:sz w:val="18"/>
                <w:szCs w:val="18"/>
              </w:rPr>
              <w:t>dotyczące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FF6F1D" w:rsidRPr="0008193B">
              <w:rPr>
                <w:rFonts w:asciiTheme="minorHAnsi" w:hAnsiTheme="minorHAnsi" w:cstheme="minorHAnsi"/>
                <w:sz w:val="18"/>
                <w:szCs w:val="18"/>
              </w:rPr>
              <w:t>życia religijnego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 Polsce;</w:t>
            </w:r>
          </w:p>
          <w:p w14:paraId="3A7E70C9" w14:textId="019EB187" w:rsidR="001973A6" w:rsidRPr="0008193B" w:rsidRDefault="00FF6F1D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formy religijności występujące w społeczeństwie polskim i społeczeństwach zachodnich</w:t>
            </w:r>
            <w:r w:rsidR="001973A6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B972687" w14:textId="5EC8F482" w:rsidR="001973A6" w:rsidRPr="0008193B" w:rsidRDefault="00FF6F1D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formy religijności występujące w społeczeństwie polskim i społeczeństwach zachodnich.</w:t>
            </w:r>
          </w:p>
        </w:tc>
        <w:tc>
          <w:tcPr>
            <w:tcW w:w="2410" w:type="dxa"/>
          </w:tcPr>
          <w:p w14:paraId="0B05D8BA" w14:textId="50078973" w:rsidR="001973A6" w:rsidRPr="0008193B" w:rsidRDefault="00FF6F1D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dostrzega ciągłość w identyfikacji religijnej społeczeństwa polskiego i społeczeństw zachodnich;</w:t>
            </w:r>
          </w:p>
          <w:p w14:paraId="6C591F92" w14:textId="7B9AFA48" w:rsidR="001973A6" w:rsidRPr="0008193B" w:rsidRDefault="00FF6F1D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przyczyny i skutki zmian dotyczących religijności, w tym identyfikacji religijnej, zachodzących w społeczeństwie polskim i społeczeństwach zachodnich.</w:t>
            </w:r>
          </w:p>
          <w:p w14:paraId="0E32F7AE" w14:textId="77777777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5B8ACCC8" w14:textId="6C7EC2C4" w:rsidR="00892C4C" w:rsidRPr="0008193B" w:rsidRDefault="00FF6F1D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g</w:t>
            </w:r>
            <w:r w:rsidR="00416208" w:rsidRPr="0008193B">
              <w:rPr>
                <w:rFonts w:asciiTheme="minorHAnsi" w:hAnsiTheme="minorHAnsi" w:cstheme="minorHAnsi"/>
                <w:sz w:val="18"/>
                <w:szCs w:val="18"/>
              </w:rPr>
              <w:t>romadzi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, analizuje i prezentuje</w:t>
            </w:r>
            <w:r w:rsidR="00416208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informacje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dotyczące</w:t>
            </w:r>
            <w:r w:rsidR="00416208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wybranych form religijności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występujących we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416208" w:rsidRPr="0008193B">
              <w:rPr>
                <w:rFonts w:asciiTheme="minorHAnsi" w:hAnsiTheme="minorHAnsi" w:cstheme="minorHAnsi"/>
                <w:sz w:val="18"/>
                <w:szCs w:val="18"/>
              </w:rPr>
              <w:t>współczesn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ym </w:t>
            </w:r>
            <w:r w:rsidR="00416208" w:rsidRPr="0008193B">
              <w:rPr>
                <w:rFonts w:asciiTheme="minorHAnsi" w:hAnsiTheme="minorHAnsi" w:cstheme="minorHAnsi"/>
                <w:sz w:val="18"/>
                <w:szCs w:val="18"/>
              </w:rPr>
              <w:t>społeczeństw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ie</w:t>
            </w:r>
            <w:r w:rsidR="00416208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polski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="00416208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albo wybranej</w:t>
            </w:r>
            <w:r w:rsidR="00416208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wspólnoty wyznaniowej działającej w Polsce.</w:t>
            </w:r>
          </w:p>
        </w:tc>
      </w:tr>
      <w:tr w:rsidR="00740712" w:rsidRPr="0008193B" w14:paraId="4F975B38" w14:textId="5D2C8B79" w:rsidTr="006C7F64">
        <w:tc>
          <w:tcPr>
            <w:tcW w:w="1418" w:type="dxa"/>
          </w:tcPr>
          <w:p w14:paraId="029139CF" w14:textId="77777777" w:rsidR="00740712" w:rsidRPr="0008193B" w:rsidRDefault="00740712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 Państwo</w:t>
            </w:r>
          </w:p>
          <w:p w14:paraId="18636403" w14:textId="77777777" w:rsidR="00740712" w:rsidRPr="0008193B" w:rsidRDefault="00740712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8008835" w14:textId="77777777" w:rsidR="00740712" w:rsidRPr="0008193B" w:rsidRDefault="00740712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7761DD1" w14:textId="77777777" w:rsidR="00740712" w:rsidRPr="0008193B" w:rsidRDefault="00740712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AE205AE" w14:textId="77777777" w:rsidR="00740712" w:rsidRPr="0008193B" w:rsidRDefault="00740712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687827A2" w14:textId="77777777" w:rsidR="00CD3F77" w:rsidRPr="0008193B" w:rsidRDefault="00CD3F77" w:rsidP="00ED4572">
            <w:pPr>
              <w:pStyle w:val="Akapitzlist"/>
              <w:numPr>
                <w:ilvl w:val="0"/>
                <w:numId w:val="35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współczesna definicja państwa</w:t>
            </w:r>
          </w:p>
          <w:p w14:paraId="6495508F" w14:textId="77777777" w:rsidR="00CD3F77" w:rsidRPr="0008193B" w:rsidRDefault="00CD3F77" w:rsidP="00ED4572">
            <w:pPr>
              <w:pStyle w:val="Akapitzlist"/>
              <w:numPr>
                <w:ilvl w:val="0"/>
                <w:numId w:val="35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atrybuty państwa jako organizacji politycznej</w:t>
            </w:r>
          </w:p>
          <w:p w14:paraId="4F406E91" w14:textId="77777777" w:rsidR="00CD3F77" w:rsidRPr="0008193B" w:rsidRDefault="00CD3F77" w:rsidP="00ED4572">
            <w:pPr>
              <w:pStyle w:val="Akapitzlist"/>
              <w:numPr>
                <w:ilvl w:val="0"/>
                <w:numId w:val="35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rodzaje władzy</w:t>
            </w:r>
          </w:p>
          <w:p w14:paraId="75DE8ABD" w14:textId="77777777" w:rsidR="00CD3F77" w:rsidRPr="0008193B" w:rsidRDefault="00CD3F77" w:rsidP="00ED4572">
            <w:pPr>
              <w:pStyle w:val="Akapitzlist"/>
              <w:numPr>
                <w:ilvl w:val="0"/>
                <w:numId w:val="35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cechy władzy państwowej</w:t>
            </w:r>
          </w:p>
          <w:p w14:paraId="6C10961D" w14:textId="77777777" w:rsidR="00CD3F77" w:rsidRPr="0008193B" w:rsidRDefault="00CD3F77" w:rsidP="00ED4572">
            <w:pPr>
              <w:pStyle w:val="Akapitzlist"/>
              <w:numPr>
                <w:ilvl w:val="0"/>
                <w:numId w:val="35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legitymizacja władzy państwowej</w:t>
            </w:r>
          </w:p>
          <w:p w14:paraId="6C00A6F8" w14:textId="34C45C2A" w:rsidR="00740712" w:rsidRPr="0008193B" w:rsidRDefault="00CD3F77" w:rsidP="00ED4572">
            <w:pPr>
              <w:pStyle w:val="Akapitzlist"/>
              <w:numPr>
                <w:ilvl w:val="0"/>
                <w:numId w:val="35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teorie genezy państwa [Arystotelesa, teistyczna, umowy społecznej, podboju, marksistowska]</w:t>
            </w:r>
          </w:p>
        </w:tc>
        <w:tc>
          <w:tcPr>
            <w:tcW w:w="2409" w:type="dxa"/>
          </w:tcPr>
          <w:p w14:paraId="2EC7CEB7" w14:textId="014E7816" w:rsidR="00740712" w:rsidRPr="0008193B" w:rsidRDefault="00CD3F77" w:rsidP="00CD3F77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przedstawia podstawowe cechy i atrybuty państwa [terytorialność, przymusowość, suwerenność zewnętrzną i wewnętrzną]; </w:t>
            </w:r>
          </w:p>
          <w:p w14:paraId="42522157" w14:textId="11C37F02" w:rsidR="00740712" w:rsidRPr="0008193B" w:rsidRDefault="00CD3F77" w:rsidP="00CD3F77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rozróżnia i wymienia rodzaje władzy;</w:t>
            </w:r>
          </w:p>
          <w:p w14:paraId="63D5DECB" w14:textId="2E79B8CA" w:rsidR="00740712" w:rsidRPr="0008193B" w:rsidRDefault="00740712" w:rsidP="00CD3F77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podstawowe teorie dotyczące genezy państwa [Arystotelesa, teistyczn</w:t>
            </w:r>
            <w:r w:rsidR="00CD3F77" w:rsidRPr="0008193B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, umowy społecznej, podboju, marksistowsk</w:t>
            </w:r>
            <w:r w:rsidR="00CD3F77" w:rsidRPr="0008193B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];</w:t>
            </w:r>
          </w:p>
          <w:p w14:paraId="1ED109EF" w14:textId="77777777" w:rsidR="00740712" w:rsidRPr="0008193B" w:rsidRDefault="00740712" w:rsidP="00CD3F77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podstawowe funkcje państwa.</w:t>
            </w:r>
          </w:p>
          <w:p w14:paraId="70127239" w14:textId="02514C86" w:rsidR="00740712" w:rsidRPr="0008193B" w:rsidRDefault="00740712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21E2B6AE" w14:textId="77777777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klasyczną definicję państwa [G. Jellinek];</w:t>
            </w:r>
          </w:p>
          <w:p w14:paraId="1186EFDB" w14:textId="544D4A32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wyjaśnia, </w:t>
            </w:r>
            <w:r w:rsidR="00FA4BDD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co oznaczają trzy podstawowe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atrybuty państwa: terytorialność, suwerenność, przymusowość;</w:t>
            </w:r>
          </w:p>
          <w:p w14:paraId="00AC5258" w14:textId="1B1532EF" w:rsidR="00740712" w:rsidRPr="0008193B" w:rsidRDefault="00FA4BDD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</w:t>
            </w:r>
            <w:r w:rsidR="0074071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specyficzne cechy władzy państwowej;</w:t>
            </w:r>
          </w:p>
          <w:p w14:paraId="6DDFACC5" w14:textId="77777777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wyjaśnia, czym jest legitymizacja władzy;</w:t>
            </w:r>
          </w:p>
          <w:p w14:paraId="38F3E140" w14:textId="77777777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poszczególne typy legitymizacji władzy [według M. Webera];</w:t>
            </w:r>
          </w:p>
          <w:p w14:paraId="7F1537FA" w14:textId="720939FF" w:rsidR="00740712" w:rsidRPr="0008193B" w:rsidRDefault="00FA4BDD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74071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podstawowe teorie genezy państwa [Arystotelesa, teistyczn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740712" w:rsidRPr="0008193B">
              <w:rPr>
                <w:rFonts w:asciiTheme="minorHAnsi" w:hAnsiTheme="minorHAnsi" w:cstheme="minorHAnsi"/>
                <w:sz w:val="18"/>
                <w:szCs w:val="18"/>
              </w:rPr>
              <w:t>, umowy społecznej, podboju, marksistowsk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740712" w:rsidRPr="0008193B">
              <w:rPr>
                <w:rFonts w:asciiTheme="minorHAnsi" w:hAnsiTheme="minorHAnsi" w:cstheme="minorHAnsi"/>
                <w:sz w:val="18"/>
                <w:szCs w:val="18"/>
              </w:rPr>
              <w:t>].</w:t>
            </w:r>
          </w:p>
          <w:p w14:paraId="0EB4F7E9" w14:textId="053A9CFA" w:rsidR="00740712" w:rsidRPr="0008193B" w:rsidRDefault="00FA4BDD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74071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przykłady realizacji poszczególnych funkcji państwa</w:t>
            </w:r>
            <w:r w:rsidR="002A7A52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21ED34A2" w14:textId="77777777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władzę jako zjawisko społeczne;</w:t>
            </w:r>
          </w:p>
          <w:p w14:paraId="2408F0E9" w14:textId="3EFEA534" w:rsidR="00740712" w:rsidRPr="0008193B" w:rsidRDefault="00FA4BDD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740712" w:rsidRPr="0008193B">
              <w:rPr>
                <w:rFonts w:asciiTheme="minorHAnsi" w:hAnsiTheme="minorHAnsi" w:cstheme="minorHAnsi"/>
                <w:sz w:val="18"/>
                <w:szCs w:val="18"/>
              </w:rPr>
              <w:t>podstawowe teorie genezy państwa [Arystotelesa, teistyczn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740712" w:rsidRPr="0008193B">
              <w:rPr>
                <w:rFonts w:asciiTheme="minorHAnsi" w:hAnsiTheme="minorHAnsi" w:cstheme="minorHAnsi"/>
                <w:sz w:val="18"/>
                <w:szCs w:val="18"/>
              </w:rPr>
              <w:t>, umowy społecznej, podboju, marksistowsk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740712" w:rsidRPr="0008193B">
              <w:rPr>
                <w:rFonts w:asciiTheme="minorHAnsi" w:hAnsiTheme="minorHAnsi" w:cstheme="minorHAnsi"/>
                <w:sz w:val="18"/>
                <w:szCs w:val="18"/>
              </w:rPr>
              <w:t>];</w:t>
            </w:r>
          </w:p>
          <w:p w14:paraId="060EEE1E" w14:textId="717688D2" w:rsidR="00740712" w:rsidRPr="0008193B" w:rsidRDefault="00FA4BDD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poddaje analizie i porównuje ze sobą</w:t>
            </w:r>
            <w:r w:rsidR="0074071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różne typy legitymizacji władzy [według M. Webera];</w:t>
            </w:r>
          </w:p>
          <w:p w14:paraId="05D1B5B7" w14:textId="0C567BFA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A4BDD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na czym polega różnica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między władzą państwową a władzą publiczną</w:t>
            </w:r>
            <w:r w:rsidR="002A7A52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67A147C" w14:textId="1B57331D" w:rsidR="002A7A52" w:rsidRPr="0008193B" w:rsidRDefault="00FA4BDD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pozyskuje</w:t>
            </w:r>
            <w:r w:rsidR="002A7A5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 różnych źródeł [źródła statystyczne i ikonograficzne, teksty narracyjne, teksty normatywne] informacje dotyczące państwa.</w:t>
            </w:r>
          </w:p>
          <w:p w14:paraId="5934E587" w14:textId="77777777" w:rsidR="00740712" w:rsidRPr="0008193B" w:rsidRDefault="00740712" w:rsidP="008A1C98">
            <w:pPr>
              <w:pStyle w:val="Akapitzlist"/>
              <w:spacing w:line="276" w:lineRule="auto"/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9674F77" w14:textId="618F558F" w:rsidR="00740712" w:rsidRPr="0008193B" w:rsidRDefault="00740712" w:rsidP="008A1C9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D5640C9" w14:textId="38F77DCE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="00FA4BDD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ze sobą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podstawowe teorie genezy państwa [Arystotelesa, teistyczn</w:t>
            </w:r>
            <w:r w:rsidR="00FA4BDD" w:rsidRPr="0008193B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, umowy społecznej, podboju, marksistowsk</w:t>
            </w:r>
            <w:r w:rsidR="00FA4BDD" w:rsidRPr="0008193B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];</w:t>
            </w:r>
          </w:p>
          <w:p w14:paraId="51004991" w14:textId="415EF5F3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analizuje i porównuje </w:t>
            </w:r>
            <w:r w:rsidR="00FA4BDD" w:rsidRPr="0008193B">
              <w:rPr>
                <w:rFonts w:asciiTheme="minorHAnsi" w:hAnsiTheme="minorHAnsi" w:cstheme="minorHAnsi"/>
                <w:sz w:val="18"/>
                <w:szCs w:val="18"/>
              </w:rPr>
              <w:t>ze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FA4BDD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sobą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różne definicje państwa [np. G. Jellinka, Arystotelesa, marksist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owską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];</w:t>
            </w:r>
          </w:p>
          <w:p w14:paraId="131324C2" w14:textId="77777777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uzasadnia konieczność istnienia państwa;</w:t>
            </w:r>
          </w:p>
          <w:p w14:paraId="6075DB39" w14:textId="3E6A6B56" w:rsidR="00740712" w:rsidRPr="0008193B" w:rsidRDefault="0074071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buduje argumenty i kontrargumenty w dyskusji poświęconej 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zagadnieniom związanym z teorią państwa,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np. 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dotyczącej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funkcji państwa we współczesnym świecie.</w:t>
            </w:r>
          </w:p>
          <w:p w14:paraId="2468151E" w14:textId="77777777" w:rsidR="00740712" w:rsidRPr="0008193B" w:rsidRDefault="00740712" w:rsidP="008A1C98">
            <w:pPr>
              <w:pStyle w:val="Akapitzlist"/>
              <w:spacing w:line="276" w:lineRule="auto"/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533F59" w14:textId="77777777" w:rsidR="00740712" w:rsidRPr="0008193B" w:rsidRDefault="00740712" w:rsidP="008A1C9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1C72AE9B" w14:textId="61341783" w:rsidR="00740712" w:rsidRPr="0008193B" w:rsidRDefault="00740712" w:rsidP="004E0658">
            <w:pPr>
              <w:pStyle w:val="Akapitzlist"/>
              <w:widowControl/>
              <w:numPr>
                <w:ilvl w:val="0"/>
                <w:numId w:val="17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opracowuje krytyczną analizę 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wybranej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teorii genezy państwa [Arystotelesa, teistyczn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, umowy społecznej, podboju, marksistowsk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iej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];</w:t>
            </w:r>
          </w:p>
          <w:p w14:paraId="61E90A60" w14:textId="4DCFD19E" w:rsidR="00740712" w:rsidRPr="0008193B" w:rsidRDefault="00740712" w:rsidP="004E0658">
            <w:pPr>
              <w:pStyle w:val="Akapitzlist"/>
              <w:widowControl/>
              <w:numPr>
                <w:ilvl w:val="0"/>
                <w:numId w:val="17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organizuje 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debatę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na temat funkcji państwa we współczesnym świecie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 bierze w niej aktywny udział</w:t>
            </w:r>
            <w:r w:rsidR="00784E83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E76372" w:rsidRPr="0008193B" w14:paraId="3E30320F" w14:textId="4DCB1B57" w:rsidTr="006C7F64">
        <w:tc>
          <w:tcPr>
            <w:tcW w:w="1418" w:type="dxa"/>
          </w:tcPr>
          <w:p w14:paraId="27F4054E" w14:textId="77777777" w:rsidR="00E76372" w:rsidRPr="0008193B" w:rsidRDefault="00E76372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4. Obywatelstwo</w:t>
            </w:r>
          </w:p>
          <w:p w14:paraId="577C4A8A" w14:textId="77777777" w:rsidR="00E76372" w:rsidRPr="0008193B" w:rsidRDefault="00E76372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D73F5F9" w14:textId="77777777" w:rsidR="00E76372" w:rsidRPr="0008193B" w:rsidRDefault="00E76372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4F3CD272" w14:textId="77777777" w:rsidR="001C0051" w:rsidRPr="0008193B" w:rsidRDefault="001C0051" w:rsidP="00ED4572">
            <w:pPr>
              <w:pStyle w:val="Akapitzlist"/>
              <w:numPr>
                <w:ilvl w:val="0"/>
                <w:numId w:val="36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istota instytucji prawnej obywatelstwa</w:t>
            </w:r>
          </w:p>
          <w:p w14:paraId="6B623FC5" w14:textId="04B80A7F" w:rsidR="001C0051" w:rsidRPr="0008193B" w:rsidRDefault="001C0051" w:rsidP="00ED4572">
            <w:pPr>
              <w:pStyle w:val="Akapitzlist"/>
              <w:numPr>
                <w:ilvl w:val="0"/>
                <w:numId w:val="36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zasady nabywania obywatelstwa w</w:t>
            </w:r>
            <w:r w:rsidR="00385EB1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Polsce </w:t>
            </w:r>
          </w:p>
          <w:p w14:paraId="33355909" w14:textId="77777777" w:rsidR="001C0051" w:rsidRPr="0008193B" w:rsidRDefault="001C0051" w:rsidP="00ED4572">
            <w:pPr>
              <w:pStyle w:val="Akapitzlist"/>
              <w:numPr>
                <w:ilvl w:val="0"/>
                <w:numId w:val="36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prawa i obowiązki obywatela polskiego</w:t>
            </w:r>
          </w:p>
          <w:p w14:paraId="6BAC9046" w14:textId="77777777" w:rsidR="001C0051" w:rsidRPr="0008193B" w:rsidRDefault="001C0051" w:rsidP="00ED4572">
            <w:pPr>
              <w:pStyle w:val="Akapitzlist"/>
              <w:numPr>
                <w:ilvl w:val="0"/>
                <w:numId w:val="36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utrata obywatelstwa polskiego </w:t>
            </w:r>
          </w:p>
          <w:p w14:paraId="64B040CC" w14:textId="42DE77F3" w:rsidR="00E76372" w:rsidRPr="0008193B" w:rsidRDefault="001C0051" w:rsidP="00ED4572">
            <w:pPr>
              <w:pStyle w:val="Akapitzlist"/>
              <w:numPr>
                <w:ilvl w:val="0"/>
                <w:numId w:val="36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bezpaństwowcy podwójne obywatelstwo</w:t>
            </w:r>
          </w:p>
        </w:tc>
        <w:tc>
          <w:tcPr>
            <w:tcW w:w="2409" w:type="dxa"/>
          </w:tcPr>
          <w:p w14:paraId="589D132C" w14:textId="6DC89DF2" w:rsidR="00E76372" w:rsidRPr="0008193B" w:rsidRDefault="00E7637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przykłady praw i obowiązków obywatela Polski;</w:t>
            </w:r>
          </w:p>
          <w:p w14:paraId="4D691DA3" w14:textId="258FEC0A" w:rsidR="00E76372" w:rsidRPr="0008193B" w:rsidRDefault="001C0051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znaczenie podstawowych pojęć związanych z nabyciem obywatelstwa [„prawo ziemi”, „prawo krwi”];</w:t>
            </w:r>
          </w:p>
          <w:p w14:paraId="58B2CF50" w14:textId="0DB8489E" w:rsidR="00E76372" w:rsidRPr="0008193B" w:rsidRDefault="001C0051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</w:t>
            </w:r>
            <w:r w:rsidR="00E7637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podstawow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E7637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formę</w:t>
            </w:r>
            <w:r w:rsidR="00E7637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nabycia obywatelstwa polskiego.</w:t>
            </w:r>
          </w:p>
        </w:tc>
        <w:tc>
          <w:tcPr>
            <w:tcW w:w="2410" w:type="dxa"/>
          </w:tcPr>
          <w:p w14:paraId="7CCD1CAD" w14:textId="4EC431D5" w:rsidR="00E76372" w:rsidRPr="0008193B" w:rsidRDefault="001C0051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tłumaczy</w:t>
            </w:r>
            <w:r w:rsidR="00E76372" w:rsidRPr="0008193B">
              <w:rPr>
                <w:rFonts w:asciiTheme="minorHAnsi" w:hAnsiTheme="minorHAnsi" w:cstheme="minorHAnsi"/>
                <w:sz w:val="18"/>
                <w:szCs w:val="18"/>
              </w:rPr>
              <w:t>, czym jest obywatelstwo;</w:t>
            </w:r>
          </w:p>
          <w:p w14:paraId="63D2196C" w14:textId="6EC52154" w:rsidR="00E76372" w:rsidRPr="0008193B" w:rsidRDefault="00E76372" w:rsidP="004E0658">
            <w:pPr>
              <w:pStyle w:val="Akapitzlist"/>
              <w:widowControl/>
              <w:numPr>
                <w:ilvl w:val="0"/>
                <w:numId w:val="18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znaczenie podstawowych pojęć związanych z nabyciem obywatelstwa [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naturalizacja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repatriacja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];</w:t>
            </w:r>
          </w:p>
          <w:p w14:paraId="0E2638C0" w14:textId="2F79D063" w:rsidR="00E76372" w:rsidRPr="0008193B" w:rsidRDefault="001C0051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tłumaczy, jakie jest znaczenie terminu „bezpaństwowiec”</w:t>
            </w:r>
            <w:r w:rsidR="00E76372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B5BE288" w14:textId="77777777" w:rsidR="00E76372" w:rsidRPr="0008193B" w:rsidRDefault="00E76372" w:rsidP="004E0658">
            <w:pPr>
              <w:pStyle w:val="Akapitzlist"/>
              <w:widowControl/>
              <w:numPr>
                <w:ilvl w:val="0"/>
                <w:numId w:val="18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wyjaśnia, w jaki sposób można nabyć obywatelstwo polskie;</w:t>
            </w:r>
          </w:p>
          <w:p w14:paraId="5EC81DE8" w14:textId="3F0E71DE" w:rsidR="00E76372" w:rsidRPr="0008193B" w:rsidRDefault="00E76372" w:rsidP="004E0658">
            <w:pPr>
              <w:pStyle w:val="Akapitzlist"/>
              <w:widowControl/>
              <w:numPr>
                <w:ilvl w:val="0"/>
                <w:numId w:val="18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kwestię posiadania obywatelstwa kilku państw z uwzględnieniem przepisów prawa polskiego.</w:t>
            </w:r>
          </w:p>
        </w:tc>
        <w:tc>
          <w:tcPr>
            <w:tcW w:w="2410" w:type="dxa"/>
          </w:tcPr>
          <w:p w14:paraId="4F1AE071" w14:textId="379F4711" w:rsidR="00E76372" w:rsidRPr="0008193B" w:rsidRDefault="001C0051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i porównuje ze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sobą różne sposoby nabycia obywatelstwa polskiego</w:t>
            </w:r>
            <w:r w:rsidR="00E7637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; </w:t>
            </w:r>
          </w:p>
          <w:p w14:paraId="40D3CAA5" w14:textId="1F057472" w:rsidR="00E76372" w:rsidRPr="0008193B" w:rsidRDefault="00E7637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wyjaśnia, w jaki sposób i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 jakich okolicznościach można utracić obywatelstwo, w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tym obywatelstwo polskie;</w:t>
            </w:r>
          </w:p>
          <w:p w14:paraId="30F50376" w14:textId="663C1BE3" w:rsidR="00E76372" w:rsidRPr="0008193B" w:rsidRDefault="00E7637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przedstawia konsekwencje </w:t>
            </w:r>
            <w:r w:rsidR="001C0051" w:rsidRPr="0008193B">
              <w:rPr>
                <w:rFonts w:asciiTheme="minorHAnsi" w:hAnsiTheme="minorHAnsi" w:cstheme="minorHAnsi"/>
                <w:sz w:val="18"/>
                <w:szCs w:val="18"/>
              </w:rPr>
              <w:t>nieposiadania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obywatelstwa</w:t>
            </w:r>
            <w:r w:rsidR="002A7A52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39FB7C98" w14:textId="17D28622" w:rsidR="002A7A52" w:rsidRPr="0008193B" w:rsidRDefault="001C0051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pozyskuje</w:t>
            </w:r>
            <w:r w:rsidR="002A7A5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 różnych źródeł [źródła statystyczne, teksty normatywne] informacje dotyczące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instytucji</w:t>
            </w:r>
            <w:r w:rsidR="002A7A5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obywatelstwa.</w:t>
            </w:r>
          </w:p>
        </w:tc>
        <w:tc>
          <w:tcPr>
            <w:tcW w:w="2410" w:type="dxa"/>
          </w:tcPr>
          <w:p w14:paraId="4345D1F5" w14:textId="412F4A0D" w:rsidR="00E76372" w:rsidRPr="0008193B" w:rsidRDefault="001A4FD9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7637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 jaki sposób</w:t>
            </w:r>
            <w:r w:rsidR="00E7637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instytucja obywatelstwa funkcjonowała w różnych okresach historycznych;</w:t>
            </w:r>
          </w:p>
          <w:p w14:paraId="2A623BF7" w14:textId="230A1A67" w:rsidR="00E76372" w:rsidRPr="0008193B" w:rsidRDefault="00E76372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omawia zasadę wyłączności obywatelstwa</w:t>
            </w:r>
            <w:r w:rsidR="008A1C98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3" w:type="dxa"/>
          </w:tcPr>
          <w:p w14:paraId="640D4498" w14:textId="0B89DB1E" w:rsidR="00E76372" w:rsidRPr="0008193B" w:rsidRDefault="00E76372" w:rsidP="004E0658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odszukuje, analizuje i prezentuje informacje dotyczące sposobów naby</w:t>
            </w:r>
            <w:r w:rsidR="001A4FD9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cia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obywatelstwa, możliwości posiadania </w:t>
            </w:r>
            <w:r w:rsidR="001A4FD9" w:rsidRPr="0008193B">
              <w:rPr>
                <w:rFonts w:asciiTheme="minorHAnsi" w:hAnsiTheme="minorHAnsi" w:cstheme="minorHAnsi"/>
                <w:sz w:val="18"/>
                <w:szCs w:val="18"/>
              </w:rPr>
              <w:t>obywatelstwa dwóch lub więcej państw oraz sytuacji bezpaństwowców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892C4C" w:rsidRPr="0008193B" w14:paraId="02CB743A" w14:textId="7B1C88DD" w:rsidTr="006C7F64">
        <w:tc>
          <w:tcPr>
            <w:tcW w:w="1418" w:type="dxa"/>
          </w:tcPr>
          <w:p w14:paraId="18BF9E78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5. Naród</w:t>
            </w:r>
          </w:p>
          <w:p w14:paraId="0A2F1586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D0F190C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6480F14" w14:textId="77777777" w:rsidR="001A4FD9" w:rsidRPr="0008193B" w:rsidRDefault="001A4FD9" w:rsidP="00ED4572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definicja pojęcia „naród”</w:t>
            </w:r>
          </w:p>
          <w:p w14:paraId="057743F1" w14:textId="77777777" w:rsidR="001A4FD9" w:rsidRPr="0008193B" w:rsidRDefault="001A4FD9" w:rsidP="00ED4572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polityczna koncepcja narodu</w:t>
            </w:r>
          </w:p>
          <w:p w14:paraId="2AFF350A" w14:textId="77777777" w:rsidR="00385EB1" w:rsidRDefault="001A4FD9" w:rsidP="00ED4572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etniczno-</w:t>
            </w:r>
          </w:p>
          <w:p w14:paraId="4B762794" w14:textId="7474416F" w:rsidR="001A4FD9" w:rsidRPr="0008193B" w:rsidRDefault="00385EB1" w:rsidP="00385EB1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-</w:t>
            </w:r>
            <w:r w:rsidR="001A4FD9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kulturowa koncepcja narodu</w:t>
            </w:r>
          </w:p>
          <w:p w14:paraId="0ED926FE" w14:textId="77777777" w:rsidR="001A4FD9" w:rsidRPr="0008193B" w:rsidRDefault="001A4FD9" w:rsidP="00ED4572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istota tożsamości narodowej</w:t>
            </w:r>
          </w:p>
          <w:p w14:paraId="3BB9AA07" w14:textId="77777777" w:rsidR="001A4FD9" w:rsidRPr="0008193B" w:rsidRDefault="001A4FD9" w:rsidP="00ED4572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formy tożsamości narodowej</w:t>
            </w:r>
          </w:p>
          <w:p w14:paraId="5CBC9A85" w14:textId="77777777" w:rsidR="001A4FD9" w:rsidRPr="0008193B" w:rsidRDefault="001A4FD9" w:rsidP="00ED4572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współcześni </w:t>
            </w:r>
            <w:bookmarkStart w:id="5" w:name="_Hlk105239286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Polacy wobec kwestii tożsamości narodowej</w:t>
            </w:r>
            <w:bookmarkEnd w:id="5"/>
          </w:p>
          <w:p w14:paraId="074AC35E" w14:textId="77777777" w:rsidR="001A4FD9" w:rsidRPr="0008193B" w:rsidRDefault="001A4FD9" w:rsidP="00ED4572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czynniki narodowotwórcze </w:t>
            </w:r>
          </w:p>
          <w:p w14:paraId="1740A0D4" w14:textId="7137DDF4" w:rsidR="00892C4C" w:rsidRPr="0008193B" w:rsidRDefault="001A4FD9" w:rsidP="00ED4572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czynniki decydujące o zachowaniu, zmianie lub utracie tożsamości narodowej</w:t>
            </w:r>
          </w:p>
        </w:tc>
        <w:tc>
          <w:tcPr>
            <w:tcW w:w="2409" w:type="dxa"/>
          </w:tcPr>
          <w:p w14:paraId="05BCA7E2" w14:textId="1503CF5A" w:rsidR="00892C4C" w:rsidRPr="0008193B" w:rsidRDefault="001A4FD9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cechy narodu definiowanego w ramach koncepcji politycznej oraz koncepcji etniczno-kulturowej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97530C3" w14:textId="3FA5ED83" w:rsidR="00892C4C" w:rsidRPr="0008193B" w:rsidRDefault="001A4FD9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</w:t>
            </w:r>
            <w:r w:rsidR="0018700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przykłady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czynnik</w:t>
            </w:r>
            <w:r w:rsidR="0018700A" w:rsidRPr="0008193B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narodowotwórcz</w:t>
            </w:r>
            <w:r w:rsidR="0018700A" w:rsidRPr="0008193B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oraz czynników 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>sprzyjając</w:t>
            </w:r>
            <w:r w:rsidR="0018700A" w:rsidRPr="0008193B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kształtowaniu się tożsamości narodowej;</w:t>
            </w:r>
          </w:p>
          <w:p w14:paraId="6FDC58CB" w14:textId="58ACBCF7" w:rsidR="00892C4C" w:rsidRPr="0008193B" w:rsidRDefault="00892C4C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określa własną tożsamość narodową</w:t>
            </w:r>
            <w:r w:rsidR="0018700A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256692B9" w14:textId="2079C928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2667D30B" w14:textId="04FCE081" w:rsidR="0018700A" w:rsidRPr="0008193B" w:rsidRDefault="0018700A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charakteryzuje czynniki narodowotwórcze </w:t>
            </w:r>
            <w:r w:rsidR="001A4FD9" w:rsidRPr="0008193B">
              <w:rPr>
                <w:rFonts w:asciiTheme="minorHAnsi" w:hAnsiTheme="minorHAnsi" w:cstheme="minorHAnsi"/>
                <w:sz w:val="18"/>
                <w:szCs w:val="18"/>
              </w:rPr>
              <w:t>oraz czynniki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 sprzyjające kształtowaniu się tożsamości narodowej;</w:t>
            </w:r>
          </w:p>
          <w:p w14:paraId="307747E7" w14:textId="0354C103" w:rsidR="0018700A" w:rsidRPr="0008193B" w:rsidRDefault="0018700A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wymienia podstawowe koncepcje </w:t>
            </w:r>
            <w:r w:rsidR="001A4FD9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dotyczące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kształtowania się narodów; </w:t>
            </w:r>
          </w:p>
          <w:p w14:paraId="19CB44B1" w14:textId="77777777" w:rsidR="0018700A" w:rsidRPr="0008193B" w:rsidRDefault="0018700A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główne typy postaw jednostki wobec własnej narodowości.</w:t>
            </w:r>
          </w:p>
          <w:p w14:paraId="6B179567" w14:textId="5F32FDC3" w:rsidR="00892C4C" w:rsidRPr="0008193B" w:rsidRDefault="00892C4C" w:rsidP="008A1C98">
            <w:pPr>
              <w:pStyle w:val="Akapitzlist"/>
              <w:widowControl/>
              <w:autoSpaceDE/>
              <w:autoSpaceDN/>
              <w:spacing w:line="276" w:lineRule="auto"/>
              <w:ind w:left="360" w:firstLine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FD2C00A" w14:textId="431E005F" w:rsidR="001A4FD9" w:rsidRPr="0008193B" w:rsidRDefault="001A4FD9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znaczenie pojęcia „tożsamość narodowa”;</w:t>
            </w:r>
          </w:p>
          <w:p w14:paraId="1134409E" w14:textId="42E7AC26" w:rsidR="0018700A" w:rsidRPr="0008193B" w:rsidRDefault="001A4FD9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problemy związane z procesem kształtowania i utrwalania tożsamości narodowej</w:t>
            </w:r>
            <w:r w:rsidR="0018700A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72A4868" w14:textId="42FEDDB5" w:rsidR="0018700A" w:rsidRPr="0008193B" w:rsidRDefault="001A4FD9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pozyskuje</w:t>
            </w:r>
            <w:r w:rsidR="002A7A5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 różnych źródeł [źródła statystyczne i ikonograficzne, teksty narracyjne, teksty normatywne] informacje dotyczące narodu.</w:t>
            </w:r>
          </w:p>
          <w:p w14:paraId="7637667F" w14:textId="0E6CFD31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5917912" w14:textId="110B7DB8" w:rsidR="0018700A" w:rsidRPr="0008193B" w:rsidRDefault="00E96E4C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charakteryzuje spory dotyczące definiowania pojęcia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„naród”</w:t>
            </w:r>
            <w:r w:rsidR="0018700A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FADCB7A" w14:textId="2963E5A8" w:rsidR="0018700A" w:rsidRPr="0008193B" w:rsidRDefault="0018700A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charakter współczesnej polskiej tożsamości narodowej;</w:t>
            </w:r>
          </w:p>
          <w:p w14:paraId="12BC70D1" w14:textId="632DF4C7" w:rsidR="0018700A" w:rsidRPr="0008193B" w:rsidRDefault="00E96E4C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na wybranych przykładach odmienne drogi kształtowania się współczesnych narodów</w:t>
            </w:r>
            <w:r w:rsidR="002A7A52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39DDBA5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675DADFB" w14:textId="0B29D408" w:rsidR="0018700A" w:rsidRPr="0008193B" w:rsidRDefault="00E96E4C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na wybranych przykładach współczesne problemy polityczne wynikające z procesu kształtowania się narodów</w:t>
            </w:r>
            <w:r w:rsidR="0018700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;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26DEB88" w14:textId="28F3AFB8" w:rsidR="0018700A" w:rsidRPr="0008193B" w:rsidRDefault="00E96E4C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problemy wynikające z wielowarstwowej tożsamości narodowej współczesnych społeczeństw europejskich</w:t>
            </w:r>
            <w:r w:rsidR="0018700A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5AFCFEA6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D3AD1" w:rsidRPr="0008193B" w14:paraId="44DA05AF" w14:textId="02B936E4" w:rsidTr="006C7F64">
        <w:tc>
          <w:tcPr>
            <w:tcW w:w="1418" w:type="dxa"/>
          </w:tcPr>
          <w:p w14:paraId="1B2E962C" w14:textId="1BA281E6" w:rsidR="007D3AD1" w:rsidRPr="0008193B" w:rsidRDefault="007D3AD1" w:rsidP="007D3AD1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6. Polityka narodowo</w:t>
            </w:r>
            <w:r w:rsidR="00385EB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</w:t>
            </w: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ściowa</w:t>
            </w:r>
          </w:p>
          <w:p w14:paraId="6543CC9B" w14:textId="77777777" w:rsidR="007D3AD1" w:rsidRPr="0008193B" w:rsidRDefault="007D3AD1" w:rsidP="007D3AD1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5CAE626" w14:textId="77777777" w:rsidR="007D3AD1" w:rsidRPr="0008193B" w:rsidRDefault="007D3AD1" w:rsidP="007D3AD1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31F1E6B" w14:textId="77777777" w:rsidR="007D3AD1" w:rsidRPr="0008193B" w:rsidRDefault="007D3AD1" w:rsidP="007F71D3">
            <w:pPr>
              <w:pStyle w:val="Akapitzlist"/>
              <w:numPr>
                <w:ilvl w:val="0"/>
                <w:numId w:val="38"/>
              </w:numPr>
              <w:tabs>
                <w:tab w:val="left" w:pos="539"/>
              </w:tabs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zróżnicowanie etniczne</w:t>
            </w:r>
          </w:p>
          <w:p w14:paraId="4BDEBCDF" w14:textId="77777777" w:rsidR="007D3AD1" w:rsidRPr="0008193B" w:rsidRDefault="007D3AD1" w:rsidP="007F71D3">
            <w:pPr>
              <w:pStyle w:val="Akapitzlist"/>
              <w:numPr>
                <w:ilvl w:val="0"/>
                <w:numId w:val="38"/>
              </w:numPr>
              <w:tabs>
                <w:tab w:val="left" w:pos="539"/>
              </w:tabs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naród a grupa etniczna</w:t>
            </w:r>
          </w:p>
          <w:p w14:paraId="3B009439" w14:textId="77777777" w:rsidR="007D3AD1" w:rsidRPr="0008193B" w:rsidRDefault="007D3AD1" w:rsidP="007F71D3">
            <w:pPr>
              <w:pStyle w:val="Akapitzlist"/>
              <w:numPr>
                <w:ilvl w:val="0"/>
                <w:numId w:val="38"/>
              </w:numPr>
              <w:tabs>
                <w:tab w:val="left" w:pos="539"/>
              </w:tabs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rodzaje grup etnicznych we współczesnym świecie [autochtoni, mniejszość etniczna, mniejszość narodowa, imigranci, grupy etnograficzne]</w:t>
            </w:r>
          </w:p>
          <w:p w14:paraId="2043270D" w14:textId="679A7EBD" w:rsidR="007D3AD1" w:rsidRPr="0008193B" w:rsidRDefault="007D3AD1" w:rsidP="007F71D3">
            <w:pPr>
              <w:pStyle w:val="Akapitzlist"/>
              <w:numPr>
                <w:ilvl w:val="0"/>
                <w:numId w:val="38"/>
              </w:numPr>
              <w:tabs>
                <w:tab w:val="left" w:pos="539"/>
              </w:tabs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akulturacja i</w:t>
            </w:r>
            <w:r w:rsidR="00385EB1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asymilacja grup mniejszościowych, w tym migranckich, we współczesnym świecie</w:t>
            </w:r>
          </w:p>
          <w:p w14:paraId="4B3DD71E" w14:textId="77777777" w:rsidR="007D3AD1" w:rsidRPr="0008193B" w:rsidRDefault="007D3AD1" w:rsidP="007F71D3">
            <w:pPr>
              <w:pStyle w:val="Akapitzlist"/>
              <w:numPr>
                <w:ilvl w:val="0"/>
                <w:numId w:val="38"/>
              </w:numPr>
              <w:tabs>
                <w:tab w:val="left" w:pos="539"/>
              </w:tabs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systemy ochrony grup mniejszościowych we współczesnym świecie</w:t>
            </w:r>
          </w:p>
          <w:p w14:paraId="341A6E14" w14:textId="77777777" w:rsidR="007D3AD1" w:rsidRPr="0008193B" w:rsidRDefault="007D3AD1" w:rsidP="007F71D3">
            <w:pPr>
              <w:pStyle w:val="Akapitzlist"/>
              <w:numPr>
                <w:ilvl w:val="0"/>
                <w:numId w:val="38"/>
              </w:numPr>
              <w:tabs>
                <w:tab w:val="left" w:pos="539"/>
              </w:tabs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modele polityki narodowościowej we współczesnym świecie i konsekwencje ich realizacji</w:t>
            </w:r>
            <w:bookmarkStart w:id="6" w:name="_Hlk105239676"/>
          </w:p>
          <w:p w14:paraId="53EBE51E" w14:textId="641FD425" w:rsidR="007D3AD1" w:rsidRPr="0008193B" w:rsidRDefault="007D3AD1" w:rsidP="007F71D3">
            <w:pPr>
              <w:pStyle w:val="Akapitzlist"/>
              <w:numPr>
                <w:ilvl w:val="0"/>
                <w:numId w:val="38"/>
              </w:numPr>
              <w:tabs>
                <w:tab w:val="left" w:pos="539"/>
              </w:tabs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formy przystosowania się imigrantów do życia w społeczeństwie przyjmującym</w:t>
            </w:r>
            <w:bookmarkEnd w:id="6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[separacja, adaptacja, integracja, asymilacja]</w:t>
            </w:r>
          </w:p>
        </w:tc>
        <w:tc>
          <w:tcPr>
            <w:tcW w:w="2409" w:type="dxa"/>
          </w:tcPr>
          <w:p w14:paraId="4FEAECC7" w14:textId="6797D2B2" w:rsidR="007D3AD1" w:rsidRPr="0008193B" w:rsidRDefault="007D3AD1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podstawowe rodzaje grup etnicznych funkcjonujących we współczesnym świecie;</w:t>
            </w:r>
          </w:p>
          <w:p w14:paraId="7FAD2FE6" w14:textId="7E71B116" w:rsidR="007D3AD1" w:rsidRPr="0008193B" w:rsidRDefault="007D3AD1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etapy i formy przystosowania się migrantów do życia w społeczeństwie przyjmującym [separacja, adaptacja, integracja, asymilacja].</w:t>
            </w:r>
          </w:p>
          <w:p w14:paraId="1BC19B46" w14:textId="20653273" w:rsidR="007D3AD1" w:rsidRPr="0008193B" w:rsidRDefault="007D3AD1" w:rsidP="007D3AD1">
            <w:pPr>
              <w:pStyle w:val="Akapitzlist"/>
              <w:widowControl/>
              <w:autoSpaceDE/>
              <w:autoSpaceDN/>
              <w:spacing w:line="276" w:lineRule="auto"/>
              <w:ind w:left="360" w:firstLine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8FC9411" w14:textId="42DE9B2C" w:rsidR="007D3AD1" w:rsidRPr="0008193B" w:rsidRDefault="007D3AD1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znaczenie pojęć „asymilacja” i „akulturacja”;</w:t>
            </w:r>
          </w:p>
          <w:p w14:paraId="4EF0BCD6" w14:textId="24CC0E9C" w:rsidR="007D3AD1" w:rsidRPr="0008193B" w:rsidRDefault="00ED4572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wybraną formę przystosowania się migrantów do życia w społeczeństwie przyjmującym;</w:t>
            </w:r>
          </w:p>
          <w:p w14:paraId="6D6E8B11" w14:textId="59174674" w:rsidR="007D3AD1" w:rsidRPr="0008193B" w:rsidRDefault="00ED4572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omawia podstawowe modele polityki państwa w stosunku do grup mniejszościowych, w tym migranckich.</w:t>
            </w:r>
          </w:p>
        </w:tc>
        <w:tc>
          <w:tcPr>
            <w:tcW w:w="2410" w:type="dxa"/>
          </w:tcPr>
          <w:p w14:paraId="3C123A78" w14:textId="47BB2130" w:rsidR="007D3AD1" w:rsidRPr="0008193B" w:rsidRDefault="00ED4572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różne formy przystosowania się imigrantów do życia w społeczeństwie przyjmującym [separacja, adaptacja, integracja, asymilacja];</w:t>
            </w:r>
          </w:p>
          <w:p w14:paraId="10FEE701" w14:textId="31528F5B" w:rsidR="007D3AD1" w:rsidRPr="0008193B" w:rsidRDefault="00ED4572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wybrane modele polityki narodowościowej realizowane przez współczesne państwa;</w:t>
            </w:r>
          </w:p>
          <w:p w14:paraId="1CE4CFA6" w14:textId="1ECEB299" w:rsidR="007D3AD1" w:rsidRPr="0008193B" w:rsidRDefault="00ED4572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wpływ polityki państwa na przebieg procesów akulturacji i asymilacji grup mniejszościowych;</w:t>
            </w:r>
          </w:p>
          <w:p w14:paraId="157D93B9" w14:textId="67BA3585" w:rsidR="007D3AD1" w:rsidRPr="0008193B" w:rsidRDefault="00ED4572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pozyskuje</w:t>
            </w:r>
            <w:r w:rsidR="007D3AD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 różnych źródeł [źródła statystyczne i ikonograficzne, teksty narracyjne, teksty normatywne] informacje dotyczące polityki narodowościowej.</w:t>
            </w:r>
          </w:p>
          <w:p w14:paraId="435B028C" w14:textId="77777777" w:rsidR="007D3AD1" w:rsidRPr="0008193B" w:rsidRDefault="007D3AD1" w:rsidP="007D3AD1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2E8B92" w14:textId="55A3B88F" w:rsidR="007D3AD1" w:rsidRPr="0008193B" w:rsidRDefault="007D3AD1" w:rsidP="007D3AD1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AAD32C9" w14:textId="28011B4D" w:rsidR="007D3AD1" w:rsidRPr="0008193B" w:rsidRDefault="00ED4572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charakteryzuje i ocenia politykę państwa polskiego w stosunku do grup mniejszościowych, w tym migranckich;</w:t>
            </w:r>
          </w:p>
          <w:p w14:paraId="5D673456" w14:textId="021723E6" w:rsidR="007D3AD1" w:rsidRPr="0008193B" w:rsidRDefault="00ED4572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porównuje różne systemy ochrony grup mniejszościowych we współczesnym świecie</w:t>
            </w:r>
            <w:r w:rsidR="007D3AD1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14:paraId="1AE4E836" w14:textId="77777777" w:rsidR="007D3AD1" w:rsidRPr="0008193B" w:rsidRDefault="007D3AD1" w:rsidP="007D3AD1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0B6762E" w14:textId="77777777" w:rsidR="007D3AD1" w:rsidRPr="0008193B" w:rsidRDefault="007D3AD1" w:rsidP="007D3AD1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3DEF607A" w14:textId="767D3B66" w:rsidR="007D3AD1" w:rsidRPr="0008193B" w:rsidRDefault="00ED4572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dokonuje krytycznej analizy polityki wybranych państw w stosunku do grup mniejszościowych, w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tym migranckich</w:t>
            </w:r>
            <w:r w:rsidR="007D3AD1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3497EFB6" w14:textId="2827AB54" w:rsidR="007D3AD1" w:rsidRPr="0008193B" w:rsidRDefault="007D3AD1" w:rsidP="007D3AD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odszukuje, analizuje i prezentuje informacje dotyczące systemów</w:t>
            </w:r>
            <w:r w:rsidR="00ED457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prawnej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ochrony grup mniejszościowych funkcjonujących w</w:t>
            </w:r>
            <w:r w:rsidR="00ED4572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wybranych państwach świata. </w:t>
            </w:r>
          </w:p>
          <w:p w14:paraId="4CE54D98" w14:textId="77777777" w:rsidR="007D3AD1" w:rsidRPr="0008193B" w:rsidRDefault="007D3AD1" w:rsidP="007D3AD1">
            <w:pPr>
              <w:pStyle w:val="Akapitzlist"/>
              <w:widowControl/>
              <w:autoSpaceDE/>
              <w:autoSpaceDN/>
              <w:spacing w:line="276" w:lineRule="auto"/>
              <w:ind w:left="360" w:firstLine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92C4C" w:rsidRPr="0008193B" w14:paraId="4B882D04" w14:textId="1AD82874" w:rsidTr="006C7F64">
        <w:tc>
          <w:tcPr>
            <w:tcW w:w="1418" w:type="dxa"/>
          </w:tcPr>
          <w:p w14:paraId="09E4C8B5" w14:textId="6ACE0F9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7. Mniejszości narodowe </w:t>
            </w:r>
            <w:r w:rsidR="005C5C77"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  <w:r w:rsidR="00385EB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 </w:t>
            </w:r>
            <w:r w:rsidR="005C5C77"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etniczne </w:t>
            </w: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</w:t>
            </w:r>
            <w:r w:rsidR="00385EB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Polsce</w:t>
            </w:r>
          </w:p>
          <w:p w14:paraId="28F48D84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D538810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BF5B4A3" w14:textId="4B50B6A1" w:rsidR="00ED4572" w:rsidRPr="0008193B" w:rsidRDefault="00ED4572" w:rsidP="00ED4572">
            <w:pPr>
              <w:pStyle w:val="Akapitzlist"/>
              <w:numPr>
                <w:ilvl w:val="0"/>
                <w:numId w:val="39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zmiany w</w:t>
            </w:r>
            <w:r w:rsidR="00385EB1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strukturze narodowościowej społeczeństwa polskiego po 1939</w:t>
            </w:r>
            <w:r w:rsidR="00385EB1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r. oraz ich kulturowe, polityczne i społeczne konsekwencje</w:t>
            </w:r>
          </w:p>
          <w:p w14:paraId="7C1FAAE7" w14:textId="77777777" w:rsidR="00ED4572" w:rsidRPr="0008193B" w:rsidRDefault="00ED4572" w:rsidP="00ED4572">
            <w:pPr>
              <w:pStyle w:val="Akapitzlist"/>
              <w:numPr>
                <w:ilvl w:val="0"/>
                <w:numId w:val="39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mniejszości narodowe, etniczne i grupa posługująca się językiem regionalnym we współczesnej Polsce – cechy charakterystyczne, kultura, tradycje, liczebność, rozmieszczenie geograficzne, formy aktywności</w:t>
            </w:r>
          </w:p>
          <w:p w14:paraId="65EC4A04" w14:textId="77777777" w:rsidR="00ED4572" w:rsidRPr="0008193B" w:rsidRDefault="00ED4572" w:rsidP="00ED4572">
            <w:pPr>
              <w:pStyle w:val="Akapitzlist"/>
              <w:numPr>
                <w:ilvl w:val="0"/>
                <w:numId w:val="39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regulacje prawne określające status grup mniejszościowych w Polsce</w:t>
            </w:r>
          </w:p>
          <w:p w14:paraId="34E05D16" w14:textId="072848F8" w:rsidR="00ED4572" w:rsidRPr="0008193B" w:rsidRDefault="00ED4572" w:rsidP="00ED4572">
            <w:pPr>
              <w:pStyle w:val="Akapitzlist"/>
              <w:numPr>
                <w:ilvl w:val="0"/>
                <w:numId w:val="39"/>
              </w:num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polityka państwa polskiego wobec mniejszości narodowych i</w:t>
            </w:r>
            <w:r w:rsidR="00385EB1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etnicznych oraz</w:t>
            </w:r>
            <w:r w:rsidR="00385EB1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grupy posługującej się językiem regionalnym</w:t>
            </w:r>
          </w:p>
          <w:p w14:paraId="0897CC4C" w14:textId="1E5FE278" w:rsidR="00892C4C" w:rsidRPr="0008193B" w:rsidRDefault="00ED4572" w:rsidP="00ED4572">
            <w:pPr>
              <w:pStyle w:val="Akapitzlist"/>
              <w:numPr>
                <w:ilvl w:val="0"/>
                <w:numId w:val="39"/>
              </w:numPr>
              <w:tabs>
                <w:tab w:val="left" w:pos="1116"/>
              </w:tabs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wybitni przedstawiciele mniejszości narodowych i ich wkład w polską kulturę</w:t>
            </w:r>
          </w:p>
        </w:tc>
        <w:tc>
          <w:tcPr>
            <w:tcW w:w="2409" w:type="dxa"/>
          </w:tcPr>
          <w:p w14:paraId="778E558F" w14:textId="1DB69851" w:rsidR="00892C4C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podstawowe zmiany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, jakie zaszły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 strukturze narodowościowej Polski po 1939</w:t>
            </w:r>
            <w:r w:rsidR="00ED457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r.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29239FF" w14:textId="77E8D683" w:rsidR="00892C4C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mniejszości narodowe i etniczne, które zostały prawnie uznane w Polsce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14808501" w14:textId="780B82DC" w:rsidR="00892C4C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podstawowe prawa przysługujące grupom mniejszościowym w Polsce</w:t>
            </w:r>
            <w:r w:rsidR="005C5C77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285241A" w14:textId="021A7C0B" w:rsidR="00892C4C" w:rsidRPr="0008193B" w:rsidRDefault="00892C4C" w:rsidP="00784E83">
            <w:pPr>
              <w:pStyle w:val="Akapitzlist"/>
              <w:widowControl/>
              <w:autoSpaceDE/>
              <w:autoSpaceDN/>
              <w:spacing w:line="276" w:lineRule="auto"/>
              <w:ind w:left="360" w:firstLine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5940122" w14:textId="77691D1D" w:rsidR="00F119E3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przykłady kulturowych, politycznych i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społecznych konsekwencji wynikających ze zmian w strukturze narodowościowej polskiego społeczeństwa po 1939 r.</w:t>
            </w:r>
            <w:r w:rsidR="00F119E3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1EA505EA" w14:textId="508005CF" w:rsidR="00F119E3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wyjaśnia, jakie są prawne podstawy uznania danej grupy mniejszościowej za mniejszość narodową lub etniczną</w:t>
            </w:r>
            <w:r w:rsidR="00F119E3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369930C2" w14:textId="77777777" w:rsidR="00F119E3" w:rsidRPr="0008193B" w:rsidRDefault="00F119E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określa status prawny ludności kaszubskiej;</w:t>
            </w:r>
          </w:p>
          <w:p w14:paraId="753E2D32" w14:textId="77777777" w:rsidR="00F119E3" w:rsidRPr="0008193B" w:rsidRDefault="00F119E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wybrane grupy mniejszościowe w Polsce [rozmieszczenie terytorialne, dziedzictwo kulturowe];</w:t>
            </w:r>
          </w:p>
          <w:p w14:paraId="08C6BE88" w14:textId="37CA6AD9" w:rsidR="00892C4C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wymienia najwybitniejszych przedstawicieli mniejszości narodowych, którzy wnieśli 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znaczący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wkład w kulturę polską</w:t>
            </w:r>
            <w:r w:rsidR="00F119E3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34BD6C87" w14:textId="0B852295" w:rsidR="00F119E3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różnice między mniejszością narodową a mniejszością etniczną w świetle polskiego prawa</w:t>
            </w:r>
            <w:r w:rsidR="00F119E3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5459CC2" w14:textId="07835DAA" w:rsidR="00F119E3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mniejszości narodowe i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etniczne w Polsce [demografia; rozmieszczenie terytorialne; dziedzictwo, tradycja, historia; formy aktywności politycznej, kulturowej i ekonomicznej]</w:t>
            </w:r>
            <w:r w:rsidR="00F119E3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79771E79" w14:textId="2386FE49" w:rsidR="00F119E3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pozyskuje</w:t>
            </w:r>
            <w:r w:rsidR="00F119E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 różnych źródeł [źródła statystyczne i ikonograficzne, teksty narracyjne, teksty normatywne] informacje dotyczące grup mniejszościowych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funkcjonujących</w:t>
            </w:r>
            <w:r w:rsidR="00F119E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 Polsce.</w:t>
            </w:r>
          </w:p>
          <w:p w14:paraId="11FD47AB" w14:textId="1CF003A7" w:rsidR="00892C4C" w:rsidRPr="0008193B" w:rsidRDefault="00892C4C" w:rsidP="00F119E3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4AAC25D" w14:textId="77777777" w:rsidR="00F33B32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 różnice między socjologiczną a prawną definicją grup mniejszościowych w Polsce</w:t>
            </w:r>
            <w:r w:rsidR="00F119E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; </w:t>
            </w:r>
          </w:p>
          <w:p w14:paraId="53FD4009" w14:textId="51F42E0E" w:rsidR="00F119E3" w:rsidRPr="0008193B" w:rsidRDefault="00F33B32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problemy wynikające z przyjętych w Polsce regulacji prawnych dotyczących grup mniejszościowych [np. problem statusu prawnego Ślązaków]</w:t>
            </w:r>
            <w:r w:rsidR="00F119E3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06F33ECA" w14:textId="65AA180C" w:rsidR="00F119E3" w:rsidRPr="0008193B" w:rsidRDefault="00F119E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uzasadnia konieczność ochrony praw mniejszości narodowych i etn</w:t>
            </w:r>
            <w:r w:rsidR="005C5C77" w:rsidRPr="0008193B">
              <w:rPr>
                <w:rFonts w:asciiTheme="minorHAnsi" w:hAnsiTheme="minorHAnsi" w:cstheme="minorHAnsi"/>
                <w:sz w:val="18"/>
                <w:szCs w:val="18"/>
              </w:rPr>
              <w:t>icznych w Polsce.</w:t>
            </w:r>
          </w:p>
          <w:p w14:paraId="270EED87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7C618AFA" w14:textId="77777777" w:rsidR="00892C4C" w:rsidRPr="0008193B" w:rsidRDefault="00F119E3" w:rsidP="004E065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odszukuje, analizuje i prezentuje informacje na temat stanu przestrzegania praw mniejszości narodowych i etnicznych w Polsce;</w:t>
            </w:r>
          </w:p>
          <w:p w14:paraId="6BCD26B2" w14:textId="53D7E67B" w:rsidR="00F119E3" w:rsidRPr="0008193B" w:rsidRDefault="00F119E3" w:rsidP="004E065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odszukuje, analizuje i prezentuje informacje na temat 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>najwybitniejszych przedstawicieli mniejszości narodowych, którzy wnieśli duży wkład w kulturę polską</w:t>
            </w:r>
            <w:r w:rsidR="005C5C77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385260F1" w14:textId="51FED433" w:rsidR="005C5C77" w:rsidRPr="0008193B" w:rsidRDefault="005C5C77" w:rsidP="00385EB1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59" w:lineRule="auto"/>
              <w:ind w:left="357" w:hanging="3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przygotowuje</w:t>
            </w:r>
            <w:r w:rsidR="00784E8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>debatę</w:t>
            </w:r>
            <w:r w:rsidR="00784E8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na temat ochrony praw mniejszości narodowych 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>we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 współczes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nych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państwa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ch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demokratyczn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>ych i bierze w niej aktywny udział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E58BCA7" w14:textId="7E432D69" w:rsidR="005C5C77" w:rsidRPr="0008193B" w:rsidRDefault="005C5C77" w:rsidP="004E065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podejmuje działania 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>na rzecz rozpropagowania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wiedzy na temat mniejszości narodowych i etnicznych żyjących w Polsce, np. przygotowuje publikację 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>do zamieszczenia na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stron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>ie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internetow</w:t>
            </w:r>
            <w:r w:rsidR="00F33B32" w:rsidRPr="0008193B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szkoły.</w:t>
            </w:r>
          </w:p>
        </w:tc>
      </w:tr>
      <w:tr w:rsidR="005C5C77" w:rsidRPr="0008193B" w14:paraId="5D0B1E53" w14:textId="6D418A23" w:rsidTr="002963DA">
        <w:trPr>
          <w:trHeight w:val="454"/>
        </w:trPr>
        <w:tc>
          <w:tcPr>
            <w:tcW w:w="15454" w:type="dxa"/>
            <w:gridSpan w:val="7"/>
            <w:vAlign w:val="center"/>
          </w:tcPr>
          <w:p w14:paraId="7526A007" w14:textId="6C9E0A30" w:rsidR="005C5C77" w:rsidRPr="0008193B" w:rsidRDefault="00F924D3" w:rsidP="00F924D3">
            <w:pPr>
              <w:pStyle w:val="Akapitzlist"/>
              <w:tabs>
                <w:tab w:val="left" w:pos="539"/>
              </w:tabs>
              <w:spacing w:line="276" w:lineRule="auto"/>
              <w:ind w:left="601" w:firstLine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III. </w:t>
            </w:r>
            <w:r w:rsidR="005C5C77"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Funkcjonowanie społeczeństwa</w:t>
            </w:r>
          </w:p>
        </w:tc>
      </w:tr>
      <w:tr w:rsidR="00892C4C" w:rsidRPr="0008193B" w14:paraId="5A68F066" w14:textId="45B27C42" w:rsidTr="006C7F64">
        <w:tc>
          <w:tcPr>
            <w:tcW w:w="1418" w:type="dxa"/>
          </w:tcPr>
          <w:p w14:paraId="28231589" w14:textId="571676B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1. </w:t>
            </w:r>
            <w:r w:rsidR="004E0658"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Rodzaje społeczeństw</w:t>
            </w:r>
          </w:p>
          <w:p w14:paraId="64FE0275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FB12C99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BDE543A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1B2B91D" w14:textId="77777777" w:rsidR="00F924D3" w:rsidRPr="0008193B" w:rsidRDefault="00F924D3" w:rsidP="007F71D3">
            <w:pPr>
              <w:pStyle w:val="Akapitzlist"/>
              <w:numPr>
                <w:ilvl w:val="0"/>
                <w:numId w:val="40"/>
              </w:numPr>
              <w:spacing w:line="276" w:lineRule="auto"/>
              <w:ind w:left="321" w:hanging="31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pojęcia: </w:t>
            </w:r>
            <w:bookmarkStart w:id="7" w:name="_Hlk105240120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„społeczeństwo”, „zmiana społeczna”, „rozwój społeczny”, „postęp społeczny”</w:t>
            </w:r>
            <w:bookmarkEnd w:id="7"/>
          </w:p>
          <w:p w14:paraId="10743912" w14:textId="27BFF23E" w:rsidR="00F924D3" w:rsidRPr="007F71D3" w:rsidRDefault="00F924D3" w:rsidP="007F71D3">
            <w:pPr>
              <w:pStyle w:val="Akapitzlist"/>
              <w:numPr>
                <w:ilvl w:val="0"/>
                <w:numId w:val="40"/>
              </w:numPr>
              <w:spacing w:line="276" w:lineRule="auto"/>
              <w:ind w:left="321" w:hanging="32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cechy społeczeństw: zbieracko-</w:t>
            </w:r>
            <w:r w:rsidRPr="007F71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łowieckiego, nomadycznego i rolniczego </w:t>
            </w:r>
          </w:p>
          <w:p w14:paraId="55BE2F78" w14:textId="77777777" w:rsidR="00F924D3" w:rsidRPr="0008193B" w:rsidRDefault="00F924D3" w:rsidP="007F71D3">
            <w:pPr>
              <w:pStyle w:val="Akapitzlist"/>
              <w:numPr>
                <w:ilvl w:val="0"/>
                <w:numId w:val="40"/>
              </w:numPr>
              <w:spacing w:line="276" w:lineRule="auto"/>
              <w:ind w:left="321" w:hanging="32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współczesne społeczności łowieckie, nomadyczne i rolnicze</w:t>
            </w:r>
          </w:p>
          <w:p w14:paraId="7C2FF6D1" w14:textId="77777777" w:rsidR="00F924D3" w:rsidRPr="0008193B" w:rsidRDefault="00F924D3" w:rsidP="007F71D3">
            <w:pPr>
              <w:pStyle w:val="Akapitzlist"/>
              <w:numPr>
                <w:ilvl w:val="0"/>
                <w:numId w:val="40"/>
              </w:numPr>
              <w:spacing w:line="276" w:lineRule="auto"/>
              <w:ind w:left="321" w:hanging="31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wiejska społeczność tradycyjna – dawniej i współcześnie</w:t>
            </w:r>
          </w:p>
          <w:p w14:paraId="4C6DE904" w14:textId="07B4D0FF" w:rsidR="00F924D3" w:rsidRPr="0008193B" w:rsidRDefault="00F924D3" w:rsidP="007F71D3">
            <w:pPr>
              <w:pStyle w:val="Akapitzlist"/>
              <w:numPr>
                <w:ilvl w:val="0"/>
                <w:numId w:val="40"/>
              </w:numPr>
              <w:spacing w:line="276" w:lineRule="auto"/>
              <w:ind w:left="321" w:hanging="32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cechy społeczeństw przemysłowego i poprzemysłowego</w:t>
            </w:r>
          </w:p>
          <w:p w14:paraId="6B51FE0C" w14:textId="4C574E91" w:rsidR="00892C4C" w:rsidRPr="0008193B" w:rsidRDefault="00F924D3" w:rsidP="007F71D3">
            <w:pPr>
              <w:pStyle w:val="Akapitzlist"/>
              <w:numPr>
                <w:ilvl w:val="0"/>
                <w:numId w:val="40"/>
              </w:numPr>
              <w:spacing w:line="276" w:lineRule="auto"/>
              <w:ind w:left="321" w:hanging="32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cechy współczesnych społeczeństw</w:t>
            </w:r>
          </w:p>
        </w:tc>
        <w:tc>
          <w:tcPr>
            <w:tcW w:w="2409" w:type="dxa"/>
          </w:tcPr>
          <w:p w14:paraId="0D6CF980" w14:textId="6458E968" w:rsidR="00F924D3" w:rsidRPr="0008193B" w:rsidRDefault="00F924D3" w:rsidP="00F924D3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podstawowe typy społeczeństw;</w:t>
            </w:r>
          </w:p>
          <w:p w14:paraId="57C3866F" w14:textId="68B89D07" w:rsidR="00F924D3" w:rsidRPr="0008193B" w:rsidRDefault="00F924D3" w:rsidP="00F924D3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podstawowe cechy różnych typów społeczeństw;</w:t>
            </w:r>
          </w:p>
          <w:p w14:paraId="7504D7C4" w14:textId="5D5981F6" w:rsidR="00892C4C" w:rsidRPr="0008193B" w:rsidRDefault="00F924D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200"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cechy tradycyjnej społeczności wiejskiej;</w:t>
            </w:r>
          </w:p>
          <w:p w14:paraId="438C0F6A" w14:textId="1ABDE8F8" w:rsidR="00A90DD1" w:rsidRPr="0008193B" w:rsidRDefault="00A90DD1" w:rsidP="004E0658">
            <w:pPr>
              <w:pStyle w:val="Akapitzlist"/>
              <w:widowControl/>
              <w:numPr>
                <w:ilvl w:val="0"/>
                <w:numId w:val="15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cechy współczesnego społeczeństwa poprzemysłowego [otwarte, informacyjne, konsumpcyjne, masowe].</w:t>
            </w:r>
          </w:p>
        </w:tc>
        <w:tc>
          <w:tcPr>
            <w:tcW w:w="2410" w:type="dxa"/>
          </w:tcPr>
          <w:p w14:paraId="6557C886" w14:textId="515E3FA6" w:rsidR="00A90DD1" w:rsidRPr="0008193B" w:rsidRDefault="00F924D3" w:rsidP="00F924D3">
            <w:pPr>
              <w:pStyle w:val="Akapitzlist"/>
              <w:widowControl/>
              <w:numPr>
                <w:ilvl w:val="0"/>
                <w:numId w:val="15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cechy społeczeństwa przemysłowego</w:t>
            </w:r>
            <w:r w:rsidR="00A90DD1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73B4B29D" w14:textId="28C54836" w:rsidR="00A90DD1" w:rsidRPr="0008193B" w:rsidRDefault="00F924D3" w:rsidP="00F924D3">
            <w:pPr>
              <w:pStyle w:val="Akapitzlist"/>
              <w:widowControl/>
              <w:numPr>
                <w:ilvl w:val="0"/>
                <w:numId w:val="15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A90DD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cechy współczesnego społeczeństwa poprzemysłowego [otwarte, informacyjne, konsumpcyjne, masowe];</w:t>
            </w:r>
          </w:p>
          <w:p w14:paraId="30ADBC42" w14:textId="2A1963EF" w:rsidR="007B223D" w:rsidRPr="0008193B" w:rsidRDefault="007B223D" w:rsidP="00A90DD1">
            <w:pPr>
              <w:pStyle w:val="Akapitzlist"/>
              <w:widowControl/>
              <w:numPr>
                <w:ilvl w:val="0"/>
                <w:numId w:val="15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wymienia zjawiska </w:t>
            </w:r>
            <w:r w:rsidR="00EE2F1D">
              <w:rPr>
                <w:rFonts w:asciiTheme="minorHAnsi" w:hAnsiTheme="minorHAnsi" w:cstheme="minorHAnsi"/>
                <w:sz w:val="18"/>
                <w:szCs w:val="18"/>
              </w:rPr>
              <w:t xml:space="preserve">i czynniki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cywilizacyjne decydujące o cechach współczesnego społeczeństwa poprzemysłowego;</w:t>
            </w:r>
          </w:p>
          <w:p w14:paraId="6F38357D" w14:textId="284B6B9B" w:rsidR="00892C4C" w:rsidRPr="0008193B" w:rsidRDefault="007B223D" w:rsidP="00A90DD1">
            <w:pPr>
              <w:pStyle w:val="Akapitzlist"/>
              <w:widowControl/>
              <w:numPr>
                <w:ilvl w:val="0"/>
                <w:numId w:val="15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przykłady wybranych współczesnych społeczeństw zbieracko-łowieckich, nomadycznych, rolniczych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47044DF0" w14:textId="1AF85803" w:rsidR="00A90DD1" w:rsidRPr="0008193B" w:rsidRDefault="00A90DD1" w:rsidP="004E0658">
            <w:pPr>
              <w:pStyle w:val="Akapitzlist"/>
              <w:widowControl/>
              <w:numPr>
                <w:ilvl w:val="0"/>
                <w:numId w:val="15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różne typy społeczeństw;</w:t>
            </w:r>
          </w:p>
          <w:p w14:paraId="14D8006E" w14:textId="6D64D66A" w:rsidR="00A90DD1" w:rsidRPr="0008193B" w:rsidRDefault="007B223D" w:rsidP="004E0658">
            <w:pPr>
              <w:pStyle w:val="Akapitzlist"/>
              <w:widowControl/>
              <w:numPr>
                <w:ilvl w:val="0"/>
                <w:numId w:val="15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omawia i analizuje cechy współczesnego społeczeństwa poprzemysłowego [otwarte, informacyjne, konsumpcyjne, masowe];</w:t>
            </w:r>
          </w:p>
          <w:p w14:paraId="44553B7D" w14:textId="6B4C5438" w:rsidR="00A90DD1" w:rsidRPr="0008193B" w:rsidRDefault="007B223D" w:rsidP="004E0658">
            <w:pPr>
              <w:pStyle w:val="Akapitzlist"/>
              <w:widowControl/>
              <w:numPr>
                <w:ilvl w:val="0"/>
                <w:numId w:val="15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szanse, zagrożenia i wyzwania stojące przed współczesnym społeczeństwem poprzemysłowym;</w:t>
            </w:r>
          </w:p>
          <w:p w14:paraId="09BC6728" w14:textId="3CCF4265" w:rsidR="00892C4C" w:rsidRPr="0008193B" w:rsidRDefault="007B223D" w:rsidP="008A1C98">
            <w:pPr>
              <w:pStyle w:val="Akapitzlist"/>
              <w:widowControl/>
              <w:numPr>
                <w:ilvl w:val="0"/>
                <w:numId w:val="15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pozyskuje</w:t>
            </w:r>
            <w:r w:rsidR="002C66B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 różnych źródeł [źródła statystyczne i ikonograficzne, teksty narracyjne, teksty normatywne] informacje dotyczące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wybranych aspektów</w:t>
            </w:r>
            <w:r w:rsidR="005B173B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życia społecznego</w:t>
            </w:r>
            <w:r w:rsidR="005B173B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2D39A8FD" w14:textId="7FAEE7AD" w:rsidR="00A90DD1" w:rsidRPr="0008193B" w:rsidRDefault="007B223D" w:rsidP="007B223D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gromadzi, prezentuje i analizuje informacje na temat wybranych współczesnych społeczeństw zbieracko-</w:t>
            </w:r>
            <w:r w:rsidR="00385EB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łowieckich, nomadycznych, rolniczych.</w:t>
            </w:r>
          </w:p>
          <w:p w14:paraId="6823DEA7" w14:textId="77777777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3A857F1A" w14:textId="66020359" w:rsidR="00784E83" w:rsidRPr="0008193B" w:rsidRDefault="00784E8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przygotowuje 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>debatę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na temat szans, zagrożeń i wyzwań stojących przed współczesnymi społeczeństwami poprzemysłowymi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>, a także bierze aktywny udział w dyskusji.</w:t>
            </w:r>
          </w:p>
          <w:p w14:paraId="64BEAA49" w14:textId="77777777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E1E2A" w:rsidRPr="0008193B" w14:paraId="19EAB3D9" w14:textId="5590C412" w:rsidTr="006C7F64">
        <w:tc>
          <w:tcPr>
            <w:tcW w:w="1418" w:type="dxa"/>
          </w:tcPr>
          <w:p w14:paraId="25F0D382" w14:textId="77777777" w:rsidR="001E1E2A" w:rsidRPr="0008193B" w:rsidRDefault="001E1E2A" w:rsidP="001E1E2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 Socjalizacja</w:t>
            </w:r>
          </w:p>
          <w:p w14:paraId="22EED973" w14:textId="77777777" w:rsidR="001E1E2A" w:rsidRPr="0008193B" w:rsidRDefault="001E1E2A" w:rsidP="001E1E2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0AA849B" w14:textId="77777777" w:rsidR="001E1E2A" w:rsidRPr="0008193B" w:rsidRDefault="001E1E2A" w:rsidP="001E1E2A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5285988" w14:textId="77777777" w:rsidR="0022627F" w:rsidRPr="0008193B" w:rsidRDefault="0022627F" w:rsidP="007F71D3">
            <w:pPr>
              <w:pStyle w:val="Akapitzlist"/>
              <w:numPr>
                <w:ilvl w:val="0"/>
                <w:numId w:val="15"/>
              </w:numPr>
              <w:tabs>
                <w:tab w:val="left" w:pos="539"/>
              </w:tabs>
              <w:spacing w:line="276" w:lineRule="auto"/>
              <w:ind w:hanging="3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istota i cechy procesu socjalizacji</w:t>
            </w:r>
          </w:p>
          <w:p w14:paraId="67FF76EB" w14:textId="77777777" w:rsidR="0022627F" w:rsidRPr="0008193B" w:rsidRDefault="0022627F" w:rsidP="007F71D3">
            <w:pPr>
              <w:pStyle w:val="Akapitzlist"/>
              <w:numPr>
                <w:ilvl w:val="0"/>
                <w:numId w:val="15"/>
              </w:numPr>
              <w:tabs>
                <w:tab w:val="left" w:pos="539"/>
              </w:tabs>
              <w:spacing w:line="276" w:lineRule="auto"/>
              <w:ind w:hanging="3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instytucje socjalizacji</w:t>
            </w:r>
          </w:p>
          <w:p w14:paraId="4E81FE45" w14:textId="77777777" w:rsidR="0022627F" w:rsidRPr="0008193B" w:rsidRDefault="0022627F" w:rsidP="007F71D3">
            <w:pPr>
              <w:pStyle w:val="Akapitzlist"/>
              <w:numPr>
                <w:ilvl w:val="0"/>
                <w:numId w:val="15"/>
              </w:numPr>
              <w:tabs>
                <w:tab w:val="left" w:pos="539"/>
              </w:tabs>
              <w:spacing w:line="276" w:lineRule="auto"/>
              <w:ind w:hanging="3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modele socjalizacji w różnych grupach wiekowych</w:t>
            </w:r>
          </w:p>
          <w:p w14:paraId="6C04824B" w14:textId="77777777" w:rsidR="0022627F" w:rsidRPr="0008193B" w:rsidRDefault="0022627F" w:rsidP="007F71D3">
            <w:pPr>
              <w:pStyle w:val="Akapitzlist"/>
              <w:numPr>
                <w:ilvl w:val="0"/>
                <w:numId w:val="15"/>
              </w:numPr>
              <w:tabs>
                <w:tab w:val="left" w:pos="539"/>
              </w:tabs>
              <w:spacing w:line="276" w:lineRule="auto"/>
              <w:ind w:hanging="3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socjalizacja pierwotna i wtórna </w:t>
            </w:r>
          </w:p>
          <w:p w14:paraId="0407604D" w14:textId="45B62CB1" w:rsidR="0022627F" w:rsidRPr="0008193B" w:rsidRDefault="0022627F" w:rsidP="007F71D3">
            <w:pPr>
              <w:pStyle w:val="Akapitzlist"/>
              <w:numPr>
                <w:ilvl w:val="0"/>
                <w:numId w:val="15"/>
              </w:numPr>
              <w:tabs>
                <w:tab w:val="left" w:pos="539"/>
              </w:tabs>
              <w:spacing w:line="276" w:lineRule="auto"/>
              <w:ind w:hanging="3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zjawisko socjalizacji odwróconej</w:t>
            </w:r>
          </w:p>
          <w:p w14:paraId="48ADEA67" w14:textId="20FAEB1F" w:rsidR="001E1E2A" w:rsidRPr="0008193B" w:rsidRDefault="0022627F" w:rsidP="007F71D3">
            <w:pPr>
              <w:pStyle w:val="Akapitzlist"/>
              <w:numPr>
                <w:ilvl w:val="0"/>
                <w:numId w:val="15"/>
              </w:numPr>
              <w:tabs>
                <w:tab w:val="left" w:pos="539"/>
              </w:tabs>
              <w:spacing w:line="276" w:lineRule="auto"/>
              <w:ind w:hanging="3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resocjalizacja</w:t>
            </w:r>
          </w:p>
        </w:tc>
        <w:tc>
          <w:tcPr>
            <w:tcW w:w="2409" w:type="dxa"/>
          </w:tcPr>
          <w:p w14:paraId="7A72B66A" w14:textId="4E92AA10" w:rsidR="001E1E2A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wymienia podstawowe aspekty procesu </w:t>
            </w:r>
            <w:r w:rsidRPr="0008193B">
              <w:rPr>
                <w:rFonts w:asciiTheme="minorHAnsi" w:hAnsiTheme="minorHAnsi" w:cstheme="minorHAnsi"/>
                <w:iCs/>
                <w:sz w:val="18"/>
                <w:szCs w:val="18"/>
              </w:rPr>
              <w:t>socjalizacji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1DCD08F4" w14:textId="57E4EA42" w:rsidR="001E1E2A" w:rsidRPr="0008193B" w:rsidRDefault="001E1E2A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rozpoznaje przykłady 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>sytuacji i działań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sprzyjając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procesowi socjalizacji;</w:t>
            </w:r>
          </w:p>
          <w:p w14:paraId="53063ED1" w14:textId="1E32CE2F" w:rsidR="001E1E2A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 przykładowe mechanizmy i instytucje wpływające na przebieg procesu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socjalizacji.</w:t>
            </w:r>
          </w:p>
        </w:tc>
        <w:tc>
          <w:tcPr>
            <w:tcW w:w="2410" w:type="dxa"/>
          </w:tcPr>
          <w:p w14:paraId="42C0AB0A" w14:textId="77777777" w:rsidR="0022627F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znaczenie stwierdzenia: „Człowiek jest istotą społeczną”;</w:t>
            </w:r>
          </w:p>
          <w:p w14:paraId="4E23F813" w14:textId="0833B558" w:rsidR="001E1E2A" w:rsidRPr="0008193B" w:rsidRDefault="001E1E2A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odróżnia socjalizację pierwotną od socjalizacji wtórnej;</w:t>
            </w:r>
          </w:p>
          <w:p w14:paraId="54F0DC93" w14:textId="7AD13FB5" w:rsidR="001E1E2A" w:rsidRPr="0008193B" w:rsidRDefault="001E1E2A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grupy społeczne,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>mechanizmy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 instytucje 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>wpływające na przebieg socjalizacji pierwotnej i wtórnej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31A4CA1E" w14:textId="79EB258A" w:rsidR="001E1E2A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znaczenie pojęcia „resocjalizacja”</w:t>
            </w:r>
            <w:r w:rsidR="001E1E2A"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4BCA7408" w14:textId="0B7088E2" w:rsidR="001E1E2A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znaczenie procesu socjalizacji dla prawidłowego funkcjonowania człowieka w społeczeństwie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30D23192" w14:textId="77400770" w:rsidR="001E1E2A" w:rsidRPr="0008193B" w:rsidRDefault="001E1E2A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socjalizację pierwotną i socjalizację wtórną;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AC47FA4" w14:textId="7CA04BEC" w:rsidR="001E1E2A" w:rsidRPr="0008193B" w:rsidRDefault="001E1E2A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omawia rolę rodziny w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procesie socjalizacji;</w:t>
            </w:r>
          </w:p>
          <w:p w14:paraId="2F6162A3" w14:textId="38032A69" w:rsidR="001E1E2A" w:rsidRPr="0008193B" w:rsidRDefault="001E1E2A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analizuje przepisy </w:t>
            </w:r>
            <w:r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Konstytucji RP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>odnoszące się do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procesu socjalizacji pierwotnej;</w:t>
            </w:r>
          </w:p>
          <w:p w14:paraId="0EF3659B" w14:textId="1C21D14C" w:rsidR="002C66C5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– na wybranych przykładach – na czym polega socjalizacja odwrócona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, oraz</w:t>
            </w:r>
            <w:r w:rsidR="001E1E2A"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wskazuje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przyczyny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 xml:space="preserve"> tego zjawiska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15FA4255" w14:textId="02CF94C6" w:rsidR="001E1E2A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grupy społeczne, instytucje i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mechanizmy wpływające na przebieg procesu socjalizacji</w:t>
            </w:r>
            <w:r w:rsidR="002C66C5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AFCC143" w14:textId="58558E5B" w:rsidR="002C66C5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pozyskuje</w:t>
            </w:r>
            <w:r w:rsidR="002C66C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 różnych źródeł [źródła statystyczne i ikonograficzne, teksty narracyjne, teksty normatywne] informacje dotyczące procesu socjalizacji.</w:t>
            </w:r>
          </w:p>
        </w:tc>
        <w:tc>
          <w:tcPr>
            <w:tcW w:w="2410" w:type="dxa"/>
          </w:tcPr>
          <w:p w14:paraId="28F639CD" w14:textId="07ACE9AC" w:rsidR="001E1E2A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przebieg procesu socjalizacji w poszczególnych fazach rozwoju dziecka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09143C9A" w14:textId="644FFD80" w:rsidR="001E1E2A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zjawiska cywilizacyjne wpływające na proces socjalizacji we współczesnym społeczeństwie polskim/europejskim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8658C3A" w14:textId="225BFB2B" w:rsidR="001E1E2A" w:rsidRPr="0008193B" w:rsidRDefault="0022627F" w:rsidP="004E0658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przebieg procesu socjalizacji w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społeczeństwach różnego typu, np. w społeczeństwach tradycyjnym i poprzemysłowym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AC17453" w14:textId="77777777" w:rsidR="001E1E2A" w:rsidRPr="0008193B" w:rsidRDefault="001E1E2A" w:rsidP="001E1E2A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E9F29E" w14:textId="77777777" w:rsidR="001E1E2A" w:rsidRPr="0008193B" w:rsidRDefault="001E1E2A" w:rsidP="001E1E2A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0A98532C" w14:textId="66294177" w:rsidR="001E1E2A" w:rsidRPr="0008193B" w:rsidRDefault="0038777F" w:rsidP="0038777F">
            <w:pPr>
              <w:pStyle w:val="Akapitzlist"/>
              <w:widowControl/>
              <w:numPr>
                <w:ilvl w:val="0"/>
                <w:numId w:val="31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przedstawia i 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problemy</w:t>
            </w:r>
            <w:r w:rsidR="0022627F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z którymi boryka się jednostka w procesie socjalizacji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społeczeństwie nowoczesnym, wynikające z uwarunkowań osobistych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 xml:space="preserve">, a także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m.in.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ze: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00C15A73" w14:textId="443DFB1E" w:rsidR="001E1E2A" w:rsidRPr="0008193B" w:rsidRDefault="0038777F" w:rsidP="0038777F">
            <w:pPr>
              <w:spacing w:line="276" w:lineRule="auto"/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zmieniającej się roli rodziny, </w:t>
            </w:r>
          </w:p>
          <w:p w14:paraId="14B7A8F9" w14:textId="3D52C2CB" w:rsidR="001E1E2A" w:rsidRPr="0008193B" w:rsidRDefault="0038777F" w:rsidP="0038777F">
            <w:pPr>
              <w:spacing w:line="276" w:lineRule="auto"/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- zmian zachodzących w sposobie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funkcjonowania grup rówieśniczych, </w:t>
            </w:r>
          </w:p>
          <w:p w14:paraId="3293A1AF" w14:textId="4ED6BAD3" w:rsidR="001E1E2A" w:rsidRPr="0008193B" w:rsidRDefault="0038777F" w:rsidP="0038777F">
            <w:pPr>
              <w:widowControl/>
              <w:autoSpaceDE/>
              <w:autoSpaceDN/>
              <w:spacing w:line="276" w:lineRule="auto"/>
              <w:ind w:left="36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wzrostu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anonimowości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 zwiększonej</w:t>
            </w:r>
            <w:r w:rsidR="001E1E2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mobilności poziomej.</w:t>
            </w:r>
          </w:p>
        </w:tc>
      </w:tr>
      <w:tr w:rsidR="00892C4C" w:rsidRPr="0008193B" w14:paraId="5BAC7FDE" w14:textId="0B3A4BA7" w:rsidTr="006C7F64">
        <w:tc>
          <w:tcPr>
            <w:tcW w:w="1418" w:type="dxa"/>
          </w:tcPr>
          <w:p w14:paraId="540FB241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 Kapitał społeczny</w:t>
            </w:r>
          </w:p>
          <w:p w14:paraId="79364319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</w:pPr>
          </w:p>
          <w:p w14:paraId="31B90DF8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</w:pPr>
          </w:p>
          <w:p w14:paraId="2359AE8C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</w:pPr>
          </w:p>
          <w:p w14:paraId="56668505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01F60749" w14:textId="77777777" w:rsidR="00E7179D" w:rsidRPr="0008193B" w:rsidRDefault="00E7179D" w:rsidP="00E7179D">
            <w:pPr>
              <w:pStyle w:val="Akapitzlist"/>
              <w:numPr>
                <w:ilvl w:val="0"/>
                <w:numId w:val="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bookmarkStart w:id="8" w:name="_Hlk105240521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elementy tworzące kapitał społeczny</w:t>
            </w:r>
          </w:p>
          <w:p w14:paraId="568222A2" w14:textId="3144B589" w:rsidR="00E7179D" w:rsidRPr="0008193B" w:rsidRDefault="00E7179D" w:rsidP="00E7179D">
            <w:pPr>
              <w:pStyle w:val="Akapitzlist"/>
              <w:numPr>
                <w:ilvl w:val="0"/>
                <w:numId w:val="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kapitał ludzki a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kapitał społeczny</w:t>
            </w:r>
          </w:p>
          <w:p w14:paraId="597773A6" w14:textId="77777777" w:rsidR="00E7179D" w:rsidRPr="0008193B" w:rsidRDefault="00E7179D" w:rsidP="00E7179D">
            <w:pPr>
              <w:pStyle w:val="Akapitzlist"/>
              <w:numPr>
                <w:ilvl w:val="0"/>
                <w:numId w:val="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rodzaje kapitału społecznego</w:t>
            </w:r>
          </w:p>
          <w:p w14:paraId="569C8D22" w14:textId="77777777" w:rsidR="00E7179D" w:rsidRPr="0008193B" w:rsidRDefault="00E7179D" w:rsidP="00E7179D">
            <w:pPr>
              <w:pStyle w:val="Akapitzlist"/>
              <w:numPr>
                <w:ilvl w:val="0"/>
                <w:numId w:val="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funkcje kapitału społecznego</w:t>
            </w:r>
          </w:p>
          <w:p w14:paraId="4EDF256C" w14:textId="77777777" w:rsidR="00E7179D" w:rsidRPr="0008193B" w:rsidRDefault="00E7179D" w:rsidP="00E7179D">
            <w:pPr>
              <w:pStyle w:val="Akapitzlist"/>
              <w:numPr>
                <w:ilvl w:val="0"/>
                <w:numId w:val="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zaufanie a kapitał społeczny</w:t>
            </w:r>
            <w:bookmarkEnd w:id="8"/>
          </w:p>
          <w:p w14:paraId="3609EA48" w14:textId="5B972ADD" w:rsidR="00892C4C" w:rsidRPr="0008193B" w:rsidRDefault="00E7179D" w:rsidP="00E7179D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znaczenie kapitału społecznego dla rozwoju państwa i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społeczeństwa</w:t>
            </w:r>
          </w:p>
        </w:tc>
        <w:tc>
          <w:tcPr>
            <w:tcW w:w="2409" w:type="dxa"/>
          </w:tcPr>
          <w:p w14:paraId="01686A35" w14:textId="46B6E2B4" w:rsidR="00892C4C" w:rsidRPr="0008193B" w:rsidRDefault="00892C4C" w:rsidP="004E0658">
            <w:pPr>
              <w:pStyle w:val="Akapitzlist"/>
              <w:numPr>
                <w:ilvl w:val="0"/>
                <w:numId w:val="2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wymienia elementy tworzące kapitał społeczny;</w:t>
            </w:r>
          </w:p>
          <w:p w14:paraId="356DA15A" w14:textId="09EEB512" w:rsidR="00892C4C" w:rsidRPr="0008193B" w:rsidRDefault="00892C4C" w:rsidP="004E0658">
            <w:pPr>
              <w:pStyle w:val="Akapitzlist"/>
              <w:numPr>
                <w:ilvl w:val="0"/>
                <w:numId w:val="2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wymienia czynniki sprzyjające budowaniu kapitału społecznego</w:t>
            </w:r>
            <w:r w:rsidR="002C66C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49D3C154" w14:textId="6DD1BF89" w:rsidR="00892C4C" w:rsidRPr="0008193B" w:rsidRDefault="00E7179D" w:rsidP="004E0658">
            <w:pPr>
              <w:pStyle w:val="Akapitzlist"/>
              <w:numPr>
                <w:ilvl w:val="0"/>
                <w:numId w:val="2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określa, jakie jest znaczenie kapitału społecznego dla prawidłowego funkcjonowania państwa i społeczeństwa</w:t>
            </w:r>
            <w:r w:rsidR="002C66C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29D08BBC" w14:textId="77777777" w:rsidR="002C66C5" w:rsidRPr="0008193B" w:rsidRDefault="002C66C5" w:rsidP="004E0658">
            <w:pPr>
              <w:pStyle w:val="Akapitzlist"/>
              <w:numPr>
                <w:ilvl w:val="0"/>
                <w:numId w:val="2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charakteryzuje różne rodzaje kapitału społecznego;</w:t>
            </w:r>
          </w:p>
          <w:p w14:paraId="4B4044CB" w14:textId="77777777" w:rsidR="002C66C5" w:rsidRPr="0008193B" w:rsidRDefault="002C66C5" w:rsidP="004E0658">
            <w:pPr>
              <w:pStyle w:val="Akapitzlist"/>
              <w:numPr>
                <w:ilvl w:val="0"/>
                <w:numId w:val="2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wymienia funkcje kapitału społecznego;</w:t>
            </w:r>
          </w:p>
          <w:p w14:paraId="7B9BEC78" w14:textId="6596DE6D" w:rsidR="002C66C5" w:rsidRPr="0008193B" w:rsidRDefault="00E7179D" w:rsidP="004E0658">
            <w:pPr>
              <w:pStyle w:val="Akapitzlist"/>
              <w:numPr>
                <w:ilvl w:val="0"/>
                <w:numId w:val="2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określa, jakie jest znaczenie zaufania jako czynnika kształtującego kapitał społeczny</w:t>
            </w:r>
            <w:r w:rsidR="002C66C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1CF528CB" w14:textId="40F6DE3A" w:rsidR="002C66C5" w:rsidRPr="0008193B" w:rsidRDefault="00E7179D" w:rsidP="004E0658">
            <w:pPr>
              <w:pStyle w:val="Akapitzlist"/>
              <w:widowControl/>
              <w:numPr>
                <w:ilvl w:val="0"/>
                <w:numId w:val="2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pozyskuje</w:t>
            </w:r>
            <w:r w:rsidR="002C66C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 różnych źródeł [źródła statystyczne i ikonograficzne, teksty narracyjne, teksty normatywne] informacje dotyczące kapitału społecznego.</w:t>
            </w:r>
          </w:p>
          <w:p w14:paraId="54E4B416" w14:textId="2A8DB244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31BB2944" w14:textId="1BF89E3D" w:rsidR="002C66C5" w:rsidRPr="0008193B" w:rsidRDefault="00E7179D" w:rsidP="004E0658">
            <w:pPr>
              <w:pStyle w:val="Akapitzlist"/>
              <w:numPr>
                <w:ilvl w:val="0"/>
                <w:numId w:val="2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porównuje zakres znaczeniowy pojęć „kapitał społeczny” i „kapitał ludzki”</w:t>
            </w:r>
            <w:r w:rsidR="002C66C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40299C7A" w14:textId="4AB0F420" w:rsidR="002C66C5" w:rsidRPr="0008193B" w:rsidRDefault="00E7179D" w:rsidP="004E0658">
            <w:pPr>
              <w:pStyle w:val="Akapitzlist"/>
              <w:numPr>
                <w:ilvl w:val="0"/>
                <w:numId w:val="2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rozważa, jaki jest</w:t>
            </w:r>
            <w:r w:rsidR="002C66C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poziom kapitału społecznego we</w:t>
            </w:r>
            <w:r w:rsidR="00684FB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="002C66C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współczesnym społeczeństwie polskim.</w:t>
            </w:r>
          </w:p>
          <w:p w14:paraId="1F247932" w14:textId="77777777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15BC48A5" w14:textId="0191C2C2" w:rsidR="00892C4C" w:rsidRPr="0008193B" w:rsidRDefault="002C66C5" w:rsidP="004E0658">
            <w:pPr>
              <w:pStyle w:val="Akapitzlist"/>
              <w:widowControl/>
              <w:numPr>
                <w:ilvl w:val="0"/>
                <w:numId w:val="3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przygotowuje </w:t>
            </w:r>
            <w:r w:rsidR="00E7179D" w:rsidRPr="0008193B">
              <w:rPr>
                <w:rFonts w:asciiTheme="minorHAnsi" w:hAnsiTheme="minorHAnsi" w:cstheme="minorHAnsi"/>
                <w:sz w:val="18"/>
                <w:szCs w:val="18"/>
              </w:rPr>
              <w:t>debatę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7179D" w:rsidRPr="0008193B">
              <w:rPr>
                <w:rFonts w:asciiTheme="minorHAnsi" w:hAnsiTheme="minorHAnsi" w:cstheme="minorHAnsi"/>
                <w:sz w:val="18"/>
                <w:szCs w:val="18"/>
              </w:rPr>
              <w:t>poświęconą np.</w:t>
            </w:r>
            <w:r w:rsidR="00684FBC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roli kapitału społecznego w</w:t>
            </w:r>
            <w:r w:rsidR="00684FBC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społecznościach poprzemysłowych</w:t>
            </w:r>
            <w:r w:rsidR="00E7179D" w:rsidRPr="0008193B">
              <w:rPr>
                <w:rFonts w:asciiTheme="minorHAnsi" w:hAnsiTheme="minorHAnsi" w:cstheme="minorHAnsi"/>
                <w:sz w:val="18"/>
                <w:szCs w:val="18"/>
              </w:rPr>
              <w:t>, a także bierze aktywny udział w dyskusji na wybrany temat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892C4C" w:rsidRPr="0008193B" w14:paraId="08EA9C8A" w14:textId="6252BD6B" w:rsidTr="006C7F64">
        <w:tc>
          <w:tcPr>
            <w:tcW w:w="1418" w:type="dxa"/>
          </w:tcPr>
          <w:p w14:paraId="16497D57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4. Struktura społeczna</w:t>
            </w:r>
          </w:p>
          <w:p w14:paraId="1C5A2FF9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ADC9B18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20676A76" w14:textId="0C10A1B9" w:rsidR="00E7179D" w:rsidRPr="0008193B" w:rsidRDefault="00E7179D" w:rsidP="00E7179D">
            <w:pPr>
              <w:pStyle w:val="Akapitzlist"/>
              <w:numPr>
                <w:ilvl w:val="0"/>
                <w:numId w:val="4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znaczenie pojęć: </w:t>
            </w:r>
            <w:bookmarkStart w:id="9" w:name="_Hlk105240784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„struktura społeczna”, „ruchliwość społeczna”, „warstwa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społeczna”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 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klasa społeczna</w:t>
            </w:r>
            <w:bookmarkEnd w:id="9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”</w:t>
            </w:r>
          </w:p>
          <w:p w14:paraId="3C36AA55" w14:textId="3A6BEAF0" w:rsidR="00892C4C" w:rsidRPr="0008193B" w:rsidRDefault="00E7179D" w:rsidP="00E7179D">
            <w:pPr>
              <w:pStyle w:val="Akapitzlist"/>
              <w:numPr>
                <w:ilvl w:val="0"/>
                <w:numId w:val="4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uwarunkowania pionowej i poziomej ruchliwości społecznej</w:t>
            </w:r>
          </w:p>
        </w:tc>
        <w:tc>
          <w:tcPr>
            <w:tcW w:w="2409" w:type="dxa"/>
          </w:tcPr>
          <w:p w14:paraId="3FE1F39C" w14:textId="77777777" w:rsidR="00892C4C" w:rsidRPr="0008193B" w:rsidRDefault="00892C4C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przykłady ruchliwości pionowej i poziomej;</w:t>
            </w:r>
          </w:p>
          <w:p w14:paraId="5A4B6E07" w14:textId="484FFDE3" w:rsidR="00892C4C" w:rsidRPr="0008193B" w:rsidRDefault="00E7179D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przykłady degradacji i awansu społecznego;</w:t>
            </w:r>
          </w:p>
          <w:p w14:paraId="183144B7" w14:textId="6AFBC531" w:rsidR="00892C4C" w:rsidRPr="0008193B" w:rsidRDefault="00834F2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wymienia podstawowe kryteria różnicujące ludzi </w:t>
            </w:r>
            <w:r w:rsidR="00E7179D" w:rsidRPr="0008193B">
              <w:rPr>
                <w:rFonts w:asciiTheme="minorHAnsi" w:hAnsiTheme="minorHAnsi" w:cstheme="minorHAnsi"/>
                <w:sz w:val="18"/>
                <w:szCs w:val="18"/>
              </w:rPr>
              <w:t>w społeczeństwie i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określające ich pozycję społeczną.</w:t>
            </w:r>
          </w:p>
        </w:tc>
        <w:tc>
          <w:tcPr>
            <w:tcW w:w="2410" w:type="dxa"/>
          </w:tcPr>
          <w:p w14:paraId="36896671" w14:textId="45D76968" w:rsidR="00684FBC" w:rsidRPr="0008193B" w:rsidRDefault="00E7179D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przyczyny i konsekwencje ruchliwości pionowej i poziomej we współczesnym świecie, w tym w Polsce</w:t>
            </w:r>
            <w:r w:rsidR="00684FB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15EAA4D" w14:textId="640958E1" w:rsidR="00834F23" w:rsidRPr="0008193B" w:rsidRDefault="00834F2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podstawowe kryteria stratyfikacji społecznej</w:t>
            </w:r>
            <w:r w:rsidR="00E7179D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AFDB140" w14:textId="1C1FF74B" w:rsidR="00684FBC" w:rsidRPr="0008193B" w:rsidRDefault="00684FBC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odróżnia warstwę społeczną od klasy społecznej;</w:t>
            </w:r>
          </w:p>
          <w:p w14:paraId="5185C50E" w14:textId="33CD64B6" w:rsidR="00684FBC" w:rsidRPr="0008193B" w:rsidRDefault="00E7179D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pojęcie: „stratyfikacja społeczna”</w:t>
            </w:r>
            <w:r w:rsidR="00684FBC"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</w:p>
          <w:p w14:paraId="3525DF0C" w14:textId="660E071D" w:rsidR="00892C4C" w:rsidRPr="0008193B" w:rsidRDefault="00892C4C" w:rsidP="00684FBC">
            <w:pPr>
              <w:pStyle w:val="Akapitzlist"/>
              <w:widowControl/>
              <w:autoSpaceDE/>
              <w:autoSpaceDN/>
              <w:spacing w:line="276" w:lineRule="auto"/>
              <w:ind w:left="360" w:firstLine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7AA7CCB" w14:textId="3807BC62" w:rsidR="00684FBC" w:rsidRPr="0008193B" w:rsidRDefault="00E7179D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zakres znaczeniowy pojęć „warstwa społeczna” i „klasa społeczna”</w:t>
            </w:r>
            <w:r w:rsidR="00684FBC" w:rsidRPr="007416B7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2B1DE40" w14:textId="59AC9A85" w:rsidR="00684FBC" w:rsidRPr="0008193B" w:rsidRDefault="00E7179D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określa, jakie mogą być przyczyny degradacji i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awansu społecznego</w:t>
            </w:r>
            <w:r w:rsidR="00684FB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0CA82CE6" w14:textId="14BD94CF" w:rsidR="00684FBC" w:rsidRPr="0008193B" w:rsidRDefault="00E7179D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omawia różnicę między otwartym a zamkniętym modelem stratyfikacji społecznej</w:t>
            </w:r>
            <w:r w:rsidR="00684FB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21F20292" w14:textId="2A433B79" w:rsidR="00892C4C" w:rsidRPr="0008193B" w:rsidRDefault="00E7179D" w:rsidP="002379A9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pozyskuje</w:t>
            </w:r>
            <w:r w:rsidR="00684FB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 różnych źródeł [źródła statystyczne i ikonograficzne, teksty narracyjne, teksty normatywne] informacje dotyczące struktury społecznej.</w:t>
            </w:r>
          </w:p>
        </w:tc>
        <w:tc>
          <w:tcPr>
            <w:tcW w:w="2410" w:type="dxa"/>
          </w:tcPr>
          <w:p w14:paraId="44C43245" w14:textId="08B427D4" w:rsidR="00684FBC" w:rsidRPr="0008193B" w:rsidRDefault="00684FBC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poglądy Karola Marksa i Maxa Webera dotyczące stratyfikacji;</w:t>
            </w:r>
          </w:p>
          <w:p w14:paraId="02A59257" w14:textId="634D29F5" w:rsidR="00684FBC" w:rsidRPr="0008193B" w:rsidRDefault="00E7179D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wyjaśnia, jakie jest społeczne znaczenie klasy średniej</w:t>
            </w:r>
            <w:r w:rsidR="00684FB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18601743" w14:textId="0F91E5D4" w:rsidR="00892C4C" w:rsidRPr="0008193B" w:rsidRDefault="00E7179D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zależności zachodzące między współczesnymi zjawiskami cywilizacyjnymi a zmianami w strukturze społeczeństw zachodnich,  w tym w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strukturze społeczeństwa polskiego</w:t>
            </w:r>
            <w:r w:rsidR="00684FBC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3" w:type="dxa"/>
          </w:tcPr>
          <w:p w14:paraId="6891D54C" w14:textId="5EAF58B4" w:rsidR="00834F23" w:rsidRPr="0008193B" w:rsidRDefault="00834F2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odszukuje, analizuje i prezentuje informacje </w:t>
            </w:r>
            <w:r w:rsidR="000D0234" w:rsidRPr="0008193B">
              <w:rPr>
                <w:rFonts w:asciiTheme="minorHAnsi" w:hAnsiTheme="minorHAnsi" w:cstheme="minorHAnsi"/>
                <w:sz w:val="18"/>
                <w:szCs w:val="18"/>
              </w:rPr>
              <w:t>na temat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struktury wybranego społeczeństwa zachodniego, w tym </w:t>
            </w:r>
            <w:r w:rsidR="000D0234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te dotyczące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</w:t>
            </w:r>
            <w:r w:rsidR="000D0234" w:rsidRPr="0008193B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dynamik</w:t>
            </w:r>
            <w:r w:rsidR="000D0234" w:rsidRPr="0008193B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zachodzących w nim zmian.</w:t>
            </w:r>
          </w:p>
          <w:p w14:paraId="507854B0" w14:textId="77777777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92C4C" w:rsidRPr="0008193B" w14:paraId="15D8187C" w14:textId="0E4C21C5" w:rsidTr="006C7F64">
        <w:tc>
          <w:tcPr>
            <w:tcW w:w="1418" w:type="dxa"/>
          </w:tcPr>
          <w:p w14:paraId="6458BCC6" w14:textId="102AB9B8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5. Przemiany społeczne w Polsce</w:t>
            </w:r>
          </w:p>
          <w:p w14:paraId="3B4EE58D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D8667C8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FBF468E" w14:textId="77777777" w:rsidR="000D0234" w:rsidRPr="0008193B" w:rsidRDefault="000D0234" w:rsidP="000D0234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struktura społeczna w Polsce przed 1989 r.</w:t>
            </w:r>
          </w:p>
          <w:p w14:paraId="28028F5A" w14:textId="77777777" w:rsidR="000D0234" w:rsidRPr="0008193B" w:rsidRDefault="000D0234" w:rsidP="000D0234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istota transformacji ustrojowej w Polsce</w:t>
            </w:r>
          </w:p>
          <w:p w14:paraId="05423A67" w14:textId="77777777" w:rsidR="000D0234" w:rsidRPr="0008193B" w:rsidRDefault="000D0234" w:rsidP="000D0234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znaczenie pojęć: „adaptacja społeczna”, „degradacja społeczna”</w:t>
            </w:r>
          </w:p>
          <w:p w14:paraId="58C73890" w14:textId="77777777" w:rsidR="000D0234" w:rsidRPr="0008193B" w:rsidRDefault="000D0234" w:rsidP="000D0234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modele adaptacji klas społecznych do zmian społeczno-gospodarczych w Polsce</w:t>
            </w:r>
          </w:p>
          <w:p w14:paraId="6DD1E086" w14:textId="56AE5AA8" w:rsidR="000D0234" w:rsidRPr="0008193B" w:rsidRDefault="000D0234" w:rsidP="000D0234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przyczyny degradacji i awansu osób z poszczególnych klas społecznych w Polsce po 1989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r.</w:t>
            </w:r>
          </w:p>
          <w:p w14:paraId="3848381A" w14:textId="279F6A52" w:rsidR="00892C4C" w:rsidRPr="0008193B" w:rsidRDefault="000D0234" w:rsidP="000D0234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struktura warstwowa współczesnego społeczeństwa polskiego</w:t>
            </w:r>
          </w:p>
        </w:tc>
        <w:tc>
          <w:tcPr>
            <w:tcW w:w="2409" w:type="dxa"/>
          </w:tcPr>
          <w:p w14:paraId="30104822" w14:textId="3C7CCAFE" w:rsidR="00892C4C" w:rsidRPr="0008193B" w:rsidRDefault="00892C4C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podstawowe cechy struktury społecznej w Polsce przed 1989 r.</w:t>
            </w:r>
          </w:p>
          <w:p w14:paraId="723DDD41" w14:textId="64DF8804" w:rsidR="00892C4C" w:rsidRPr="0008193B" w:rsidRDefault="00AC693B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podstawowe cechy struktury warstwowej współczesnego społeczeństwa polskiego</w:t>
            </w:r>
            <w:r w:rsidR="00FD4261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B69337A" w14:textId="55807126" w:rsidR="00FD4261" w:rsidRPr="0008193B" w:rsidRDefault="00606140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różne postawy Polaków</w:t>
            </w:r>
            <w:r w:rsidR="00FD426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wobec transformacji ustrojowej w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kraju</w:t>
            </w:r>
            <w:r w:rsidR="00FD4261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59D0C1F" w14:textId="3085F34F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65B4CE5E" w14:textId="09AC6229" w:rsidR="00644285" w:rsidRPr="0008193B" w:rsidRDefault="00606140" w:rsidP="004E0658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przykłady degradacji społecznej i awansu społecznego, do których doszło w efekcie przemian w Polsce po 1989 r.</w:t>
            </w:r>
            <w:r w:rsidR="0064428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2872DFA" w14:textId="092AE0D8" w:rsidR="00FD4261" w:rsidRPr="0008193B" w:rsidRDefault="00606140" w:rsidP="004E0658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czynniki wpływające na ruchliwość pionową w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społeczeństwie polskim po 1989 r.</w:t>
            </w:r>
            <w:r w:rsidR="00644285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3FC5FAA2" w14:textId="6A518200" w:rsidR="00FD4261" w:rsidRPr="0008193B" w:rsidRDefault="00606140" w:rsidP="004E0658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charakteryzuję postawę</w:t>
            </w:r>
            <w:r w:rsidR="00FD426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przedstawicieli społeczeństw postkomunistycznych, którzy są określani jako</w:t>
            </w:r>
            <w:r w:rsidR="00FD4261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D4261"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homo sovieticus</w:t>
            </w:r>
            <w:r w:rsidR="00FD4261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FDCC5E9" w14:textId="77CFB31F" w:rsidR="00644285" w:rsidRPr="0008193B" w:rsidRDefault="00606140" w:rsidP="004E0658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wyjaśnia znaczenie pojęcia „</w:t>
            </w:r>
            <w:r w:rsidRPr="0008193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adaptacja społeczna”;</w:t>
            </w:r>
          </w:p>
          <w:p w14:paraId="56901CB9" w14:textId="77777777" w:rsidR="007416B7" w:rsidRDefault="00606140" w:rsidP="004E0658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podstawowe modele adaptacji społecznej do społeczno-</w:t>
            </w:r>
          </w:p>
          <w:p w14:paraId="34E6D076" w14:textId="6FD4ECDF" w:rsidR="00892C4C" w:rsidRPr="0008193B" w:rsidRDefault="007416B7" w:rsidP="007416B7">
            <w:pPr>
              <w:pStyle w:val="Akapitzlist"/>
              <w:widowControl/>
              <w:autoSpaceDE/>
              <w:autoSpaceDN/>
              <w:spacing w:line="276" w:lineRule="auto"/>
              <w:ind w:left="360" w:firstLine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06140" w:rsidRPr="0008193B">
              <w:rPr>
                <w:rFonts w:asciiTheme="minorHAnsi" w:hAnsiTheme="minorHAnsi" w:cstheme="minorHAnsi"/>
                <w:sz w:val="18"/>
                <w:szCs w:val="18"/>
              </w:rPr>
              <w:t>ekonomicznych przemian  w Polsce</w:t>
            </w:r>
            <w:r w:rsidR="00644285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71A28E01" w14:textId="4080E93C" w:rsidR="00644285" w:rsidRPr="0008193B" w:rsidRDefault="00644285" w:rsidP="004E0658">
            <w:pPr>
              <w:pStyle w:val="Akapitzlist"/>
              <w:numPr>
                <w:ilvl w:val="0"/>
                <w:numId w:val="24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wyjaśnia, na czym polegała istota transformacji ustrojowej, która dokonała się w Polsce po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1989 </w:t>
            </w:r>
            <w:r w:rsidR="0060614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r.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; </w:t>
            </w:r>
          </w:p>
          <w:p w14:paraId="122797BE" w14:textId="3042B831" w:rsidR="00FD4261" w:rsidRPr="0008193B" w:rsidRDefault="00FD4261" w:rsidP="004E0658">
            <w:pPr>
              <w:pStyle w:val="Akapitzlist"/>
              <w:numPr>
                <w:ilvl w:val="0"/>
                <w:numId w:val="24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wyjaśnia </w:t>
            </w:r>
            <w:r w:rsidR="0060614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znaczenie pojęcia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606140" w:rsidRPr="0008193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„degradacja społeczna”</w:t>
            </w:r>
            <w:r w:rsidR="006334EA" w:rsidRPr="0008193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;</w:t>
            </w:r>
          </w:p>
          <w:p w14:paraId="66496828" w14:textId="5987BBE2" w:rsidR="00FD4261" w:rsidRPr="0008193B" w:rsidRDefault="00FD4261" w:rsidP="004E0658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porównuje strukturę społeczną w Polsce przed 1989 r</w:t>
            </w:r>
            <w:r w:rsidR="0082360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 ze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="0082360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strukturą współczesnego społeczeństwa polskiego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5C5417D4" w14:textId="72FC5A4D" w:rsidR="00644285" w:rsidRPr="0008193B" w:rsidRDefault="00823607" w:rsidP="004E0658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pozyskuje</w:t>
            </w:r>
            <w:r w:rsidR="0064428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 różnych źródeł [źródła statystyczne i ikonograficzne, teksty narracyjne, teksty normatywne] informacje dotyczące przemian społecznych w Polsce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po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1989 r</w:t>
            </w:r>
            <w:r w:rsidR="0064428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14:paraId="08706EB7" w14:textId="77777777" w:rsidR="00644285" w:rsidRPr="0008193B" w:rsidRDefault="00644285" w:rsidP="00644285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B8D13F2" w14:textId="31BE1D9A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3237F6E" w14:textId="073FB14E" w:rsidR="006334EA" w:rsidRPr="0008193B" w:rsidRDefault="00823607" w:rsidP="004E0658">
            <w:pPr>
              <w:pStyle w:val="Akapitzlist"/>
              <w:widowControl/>
              <w:numPr>
                <w:ilvl w:val="0"/>
                <w:numId w:val="2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opisuje</w:t>
            </w:r>
            <w:r w:rsidR="006334EA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zjawisko dyferencjacji inteligencji polskiej  po 1989 r;</w:t>
            </w:r>
          </w:p>
          <w:p w14:paraId="63E802D2" w14:textId="195676C9" w:rsidR="00644285" w:rsidRPr="0008193B" w:rsidRDefault="00823607" w:rsidP="004E0658">
            <w:pPr>
              <w:pStyle w:val="Akapitzlist"/>
              <w:numPr>
                <w:ilvl w:val="0"/>
                <w:numId w:val="24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ocenia proces transformacji społecznej w Polsce po 1989 r. oraz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omawia jego wpływ na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funkcjonowanie współczesnego społeczeństwa polskiego</w:t>
            </w:r>
            <w:r w:rsidR="00797473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11BE6685" w14:textId="3A2B09FE" w:rsidR="00892C4C" w:rsidRPr="0008193B" w:rsidRDefault="00823607" w:rsidP="004E0658">
            <w:pPr>
              <w:pStyle w:val="Akapitzlist"/>
              <w:numPr>
                <w:ilvl w:val="0"/>
                <w:numId w:val="24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wyjaśnia, na czym polegają dylematy badawcze przy sporządzaniu charakterystyki struktury warstwowej współczesnego społeczeństwa polskiego</w:t>
            </w:r>
            <w:r w:rsidR="00797473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2413" w:type="dxa"/>
          </w:tcPr>
          <w:p w14:paraId="4E6F8915" w14:textId="69DC48D2" w:rsidR="00644285" w:rsidRPr="0008193B" w:rsidRDefault="00644285" w:rsidP="00823607">
            <w:pPr>
              <w:pStyle w:val="Akapitzlist"/>
              <w:widowControl/>
              <w:numPr>
                <w:ilvl w:val="0"/>
                <w:numId w:val="3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odszukuje, analizuje i prezentuje informacje </w:t>
            </w:r>
            <w:r w:rsidR="00823607" w:rsidRPr="0008193B">
              <w:rPr>
                <w:rFonts w:asciiTheme="minorHAnsi" w:hAnsiTheme="minorHAnsi" w:cstheme="minorHAnsi"/>
                <w:sz w:val="18"/>
                <w:szCs w:val="18"/>
              </w:rPr>
              <w:t>dotyczące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np.</w:t>
            </w:r>
            <w:r w:rsidR="00823607" w:rsidRPr="0008193B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38538901" w14:textId="335E47B1" w:rsidR="00892C4C" w:rsidRPr="0008193B" w:rsidRDefault="00644285" w:rsidP="00823607">
            <w:pPr>
              <w:widowControl/>
              <w:autoSpaceDE/>
              <w:autoSpaceDN/>
              <w:spacing w:line="276" w:lineRule="auto"/>
              <w:ind w:left="36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- wybranych aspektów </w:t>
            </w:r>
            <w:r w:rsidR="00797473" w:rsidRPr="0008193B">
              <w:rPr>
                <w:rFonts w:asciiTheme="minorHAnsi" w:hAnsiTheme="minorHAnsi" w:cstheme="minorHAnsi"/>
                <w:sz w:val="18"/>
                <w:szCs w:val="18"/>
              </w:rPr>
              <w:t>przemian społecznych w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97473" w:rsidRPr="0008193B">
              <w:rPr>
                <w:rFonts w:asciiTheme="minorHAnsi" w:hAnsiTheme="minorHAnsi" w:cstheme="minorHAnsi"/>
                <w:sz w:val="18"/>
                <w:szCs w:val="18"/>
              </w:rPr>
              <w:t>Polsce po 1989</w:t>
            </w:r>
            <w:r w:rsidR="00823607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r.</w:t>
            </w:r>
            <w:r w:rsidR="00797473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77AC0307" w14:textId="10ACC819" w:rsidR="00644285" w:rsidRPr="0008193B" w:rsidRDefault="002963DA" w:rsidP="007416B7">
            <w:pPr>
              <w:spacing w:line="259" w:lineRule="auto"/>
              <w:ind w:left="357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4428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procesu przystosowania się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społeczeństwa</w:t>
            </w:r>
            <w:r w:rsidR="0064428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do zmiany systemowej w 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wybranym państwie postkomunistycznym</w:t>
            </w:r>
            <w:r w:rsidR="00644285" w:rsidRPr="0008193B">
              <w:rPr>
                <w:rFonts w:asciiTheme="minorHAnsi" w:hAnsiTheme="minorHAnsi" w:cstheme="minorHAnsi"/>
                <w:sz w:val="18"/>
                <w:szCs w:val="18"/>
              </w:rPr>
              <w:t>, inny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="0064428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niż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Polska</w:t>
            </w:r>
            <w:r w:rsidR="00644285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104D1CCC" w14:textId="0D90305F" w:rsidR="00644285" w:rsidRPr="0008193B" w:rsidRDefault="00644285" w:rsidP="007416B7">
            <w:pPr>
              <w:pStyle w:val="Akapitzlist"/>
              <w:numPr>
                <w:ilvl w:val="0"/>
                <w:numId w:val="33"/>
              </w:numPr>
              <w:spacing w:line="259" w:lineRule="auto"/>
              <w:ind w:left="357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strukturę współczesnego społeczeństwa polskiego z</w:t>
            </w:r>
            <w:r w:rsidR="002963DA" w:rsidRPr="0008193B">
              <w:rPr>
                <w:rFonts w:asciiTheme="minorHAnsi" w:hAnsiTheme="minorHAnsi" w:cstheme="minorHAnsi"/>
                <w:sz w:val="18"/>
                <w:szCs w:val="18"/>
              </w:rPr>
              <w:t>e strukturą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 wybrany</w:t>
            </w:r>
            <w:r w:rsidR="002963DA" w:rsidRPr="0008193B">
              <w:rPr>
                <w:rFonts w:asciiTheme="minorHAnsi" w:hAnsiTheme="minorHAnsi" w:cstheme="minorHAnsi"/>
                <w:sz w:val="18"/>
                <w:szCs w:val="18"/>
              </w:rPr>
              <w:t>ch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społeczeństw zachodni</w:t>
            </w:r>
            <w:r w:rsidR="002963DA" w:rsidRPr="0008193B">
              <w:rPr>
                <w:rFonts w:asciiTheme="minorHAnsi" w:hAnsiTheme="minorHAnsi" w:cstheme="minorHAnsi"/>
                <w:sz w:val="18"/>
                <w:szCs w:val="18"/>
              </w:rPr>
              <w:t>ch</w:t>
            </w:r>
            <w:r w:rsidR="006334EA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B149961" w14:textId="77777777" w:rsidR="00644285" w:rsidRPr="0008193B" w:rsidRDefault="00644285" w:rsidP="00644285">
            <w:pPr>
              <w:rPr>
                <w:rFonts w:cstheme="minorHAnsi"/>
                <w:sz w:val="18"/>
                <w:szCs w:val="18"/>
              </w:rPr>
            </w:pPr>
          </w:p>
          <w:p w14:paraId="1CFD1CDB" w14:textId="77777777" w:rsidR="00644285" w:rsidRPr="0008193B" w:rsidRDefault="00644285" w:rsidP="00644285">
            <w:pPr>
              <w:rPr>
                <w:rFonts w:cstheme="minorHAnsi"/>
                <w:sz w:val="18"/>
                <w:szCs w:val="18"/>
              </w:rPr>
            </w:pPr>
          </w:p>
          <w:p w14:paraId="7D13394E" w14:textId="47703FFC" w:rsidR="00644285" w:rsidRPr="0008193B" w:rsidRDefault="00644285" w:rsidP="00644285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92C4C" w:rsidRPr="0008193B" w14:paraId="20418EA2" w14:textId="4AAD994A" w:rsidTr="006C7F64">
        <w:tc>
          <w:tcPr>
            <w:tcW w:w="1418" w:type="dxa"/>
          </w:tcPr>
          <w:p w14:paraId="2B11ECF2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6. Nierówności społeczne</w:t>
            </w:r>
          </w:p>
          <w:p w14:paraId="69BBD3AF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F62F7DA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E87D0EB" w14:textId="77777777" w:rsidR="002C2F43" w:rsidRPr="0008193B" w:rsidRDefault="002C2F43" w:rsidP="002C2F43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nierówności społeczne we współczesnym świecie, w tym w Rzeczypospolitej Polskiej – rodzaje, przyczyny, przejawy, skala problemu</w:t>
            </w:r>
          </w:p>
          <w:p w14:paraId="5B668496" w14:textId="77777777" w:rsidR="002C2F43" w:rsidRPr="0008193B" w:rsidRDefault="002C2F43" w:rsidP="002C2F43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poziom nierówności dochodowych – wskaźnik Giniego</w:t>
            </w:r>
          </w:p>
          <w:p w14:paraId="06F957B2" w14:textId="62F71884" w:rsidR="002C2F43" w:rsidRPr="0008193B" w:rsidRDefault="002C2F43" w:rsidP="002C2F43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nierówność społeczna a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nierówność szans życiowych</w:t>
            </w:r>
          </w:p>
          <w:p w14:paraId="26A5FC0A" w14:textId="5B4E7CBF" w:rsidR="002C2F43" w:rsidRPr="0008193B" w:rsidRDefault="002C2F43" w:rsidP="002C2F43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metody i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instrumenty ograniczania nierówności społecznych</w:t>
            </w:r>
          </w:p>
          <w:p w14:paraId="310F6CA3" w14:textId="77777777" w:rsidR="007416B7" w:rsidRDefault="002C2F43" w:rsidP="002C2F43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przyczyny i skutki społeczno-</w:t>
            </w:r>
          </w:p>
          <w:p w14:paraId="02CB4176" w14:textId="49A098B6" w:rsidR="00892C4C" w:rsidRPr="0008193B" w:rsidRDefault="007416B7" w:rsidP="007416B7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-</w:t>
            </w:r>
            <w:r w:rsidR="002C2F43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ekonomicznych konfliktów we współczesnym świecie</w:t>
            </w:r>
          </w:p>
        </w:tc>
        <w:tc>
          <w:tcPr>
            <w:tcW w:w="2409" w:type="dxa"/>
          </w:tcPr>
          <w:p w14:paraId="2EA5C59F" w14:textId="3F8D4468" w:rsidR="00892C4C" w:rsidRPr="0008193B" w:rsidRDefault="00892C4C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przykłady nierówności we współczesnych społeczeństwach</w:t>
            </w:r>
            <w:r w:rsidR="00FC3EE7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2597E2F" w14:textId="56E4A7E2" w:rsidR="00892C4C" w:rsidRPr="0008193B" w:rsidRDefault="002C2F43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przykłady konfliktów społeczno-ekonomicznych na świecie, w tym w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>Polsce;</w:t>
            </w:r>
          </w:p>
          <w:p w14:paraId="1E4AAA8A" w14:textId="07E97084" w:rsidR="00892C4C" w:rsidRPr="0008193B" w:rsidRDefault="00892C4C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wykazuje związek między nierównościami społecznymi a</w:t>
            </w:r>
            <w:r w:rsidR="002C2F43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nierównością szans życiowych.</w:t>
            </w:r>
          </w:p>
          <w:p w14:paraId="4A9B087C" w14:textId="25D05266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44C3376C" w14:textId="7B85A70F" w:rsidR="00FC3EE7" w:rsidRPr="0008193B" w:rsidRDefault="002C2F43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ocenia skalę wybranych nierówności społecznych </w:t>
            </w:r>
            <w:r w:rsidR="00FC3EE7" w:rsidRPr="0008193B">
              <w:rPr>
                <w:rFonts w:asciiTheme="minorHAnsi" w:hAnsiTheme="minorHAnsi" w:cstheme="minorHAnsi"/>
                <w:sz w:val="18"/>
                <w:szCs w:val="18"/>
              </w:rPr>
              <w:t>we współczesnych społeczeństwach, w tym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FC3EE7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 społeczeństwie polskim, 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>oraz wskazuje ich przyczyny</w:t>
            </w:r>
            <w:r w:rsidR="00FC3EE7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C95429" w14:textId="43DDE740" w:rsidR="00FC3EE7" w:rsidRPr="0008193B" w:rsidRDefault="00E878CE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kryteria, według których można rozpatrywać nierówności społeczne</w:t>
            </w:r>
            <w:r w:rsidR="00FC3EE7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18EE7100" w14:textId="77777777" w:rsidR="007416B7" w:rsidRDefault="00E878CE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wybrany konflikt społeczno-</w:t>
            </w:r>
          </w:p>
          <w:p w14:paraId="38A154DE" w14:textId="70C6E28F" w:rsidR="00892C4C" w:rsidRPr="0008193B" w:rsidRDefault="007416B7" w:rsidP="007416B7">
            <w:pPr>
              <w:pStyle w:val="Akapitzlist"/>
              <w:widowControl/>
              <w:autoSpaceDE/>
              <w:autoSpaceDN/>
              <w:spacing w:line="276" w:lineRule="auto"/>
              <w:ind w:left="360" w:firstLine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>ekonomiczny  [przyczyny, przejawy, skutki]</w:t>
            </w:r>
            <w:r w:rsidR="00FC3EE7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62640717" w14:textId="77777777" w:rsidR="00FC3EE7" w:rsidRPr="0008193B" w:rsidRDefault="00FC3EE7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skalę nierówności społecznych w Polsce i innych państwach europejskich;</w:t>
            </w:r>
          </w:p>
          <w:p w14:paraId="3270EF19" w14:textId="24753609" w:rsidR="00FC3EE7" w:rsidRPr="0008193B" w:rsidRDefault="00E878CE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znaczenie pojęcia „społeczeństwo bezklasowe”;</w:t>
            </w:r>
          </w:p>
          <w:p w14:paraId="41101BDC" w14:textId="731D282B" w:rsidR="002D4EA5" w:rsidRPr="0008193B" w:rsidRDefault="00E878CE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wyniki pomiaru poziomu nierówności w społeczeństwie, wyrażone za pomocą wskaźnika Giniego</w:t>
            </w:r>
            <w:r w:rsidR="002D4EA5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7625BBFD" w14:textId="27FE0036" w:rsidR="002D4EA5" w:rsidRPr="0008193B" w:rsidRDefault="00E878CE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pozyskuje</w:t>
            </w:r>
            <w:r w:rsidR="002D4EA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 różnych źródeł [źródła statystyczne i ikonograficzne, teksty narracyjne, teksty normatywne] informacje dotyczące </w:t>
            </w:r>
            <w:r w:rsidR="00FC3EE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nierówności społecznych we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="00FC3EE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współczesnym świecie.</w:t>
            </w:r>
          </w:p>
          <w:p w14:paraId="11D9EFA6" w14:textId="79EA319E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AC19A24" w14:textId="77777777" w:rsidR="007416B7" w:rsidRDefault="00E878CE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wybrane konflikty społeczno-</w:t>
            </w:r>
          </w:p>
          <w:p w14:paraId="0B95B391" w14:textId="304328AD" w:rsidR="00FC3EE7" w:rsidRPr="0008193B" w:rsidRDefault="007416B7" w:rsidP="007416B7">
            <w:pPr>
              <w:pStyle w:val="Akapitzlist"/>
              <w:widowControl/>
              <w:autoSpaceDE/>
              <w:autoSpaceDN/>
              <w:spacing w:line="276" w:lineRule="auto"/>
              <w:ind w:left="360" w:firstLine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>ekonomiczne [przyczyny, przejawy, skutki];</w:t>
            </w:r>
          </w:p>
          <w:p w14:paraId="6A7810BB" w14:textId="54A52CC1" w:rsidR="00892C4C" w:rsidRPr="0008193B" w:rsidRDefault="00E878CE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buduje argumenty i kontrargumenty w dyskusji na temat pozytywnych i negatywnych aspektów nierówności społecznych</w:t>
            </w:r>
            <w:r w:rsidR="00FC3EE7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3" w:type="dxa"/>
          </w:tcPr>
          <w:p w14:paraId="1646824D" w14:textId="1701703A" w:rsidR="00E312D0" w:rsidRPr="0008193B" w:rsidRDefault="00E312D0" w:rsidP="004E0658">
            <w:pPr>
              <w:pStyle w:val="Akapitzlist"/>
              <w:widowControl/>
              <w:numPr>
                <w:ilvl w:val="0"/>
                <w:numId w:val="3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odszukuje, analizuje i prezentuje informacje 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>dotyczące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np. przyczyn, konsekwencji 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i różnorodnych aspektów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nierówności społecznych w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wybranych regionach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lub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państwach świata</w:t>
            </w:r>
            <w:r w:rsidR="002D4EA5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E5F3E8E" w14:textId="00FB8950" w:rsidR="002D4EA5" w:rsidRPr="0008193B" w:rsidRDefault="002D4EA5" w:rsidP="004E0658">
            <w:pPr>
              <w:pStyle w:val="Akapitzlist"/>
              <w:widowControl/>
              <w:numPr>
                <w:ilvl w:val="0"/>
                <w:numId w:val="3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przygotowuje i 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>realizuje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, np. na terenie szkoły, kampanię społeczną na rzecz zmniejszenia nierówności społecznych</w:t>
            </w:r>
            <w:r w:rsidR="00FC3EE7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07720763" w14:textId="09C6F46B" w:rsidR="00892C4C" w:rsidRPr="0008193B" w:rsidRDefault="00FC3EE7" w:rsidP="008A1C98">
            <w:pPr>
              <w:pStyle w:val="Akapitzlist"/>
              <w:widowControl/>
              <w:numPr>
                <w:ilvl w:val="0"/>
                <w:numId w:val="3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przygotowuje 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>debatę dotyczącą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nierówności społecznych we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współczesnym świecie</w:t>
            </w:r>
            <w:r w:rsidR="00E878CE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oraz uczestniczy w dyskusji na wskazany temat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892C4C" w:rsidRPr="0008193B" w14:paraId="763D39B9" w14:textId="73B71C22" w:rsidTr="006C7F64">
        <w:tc>
          <w:tcPr>
            <w:tcW w:w="1418" w:type="dxa"/>
          </w:tcPr>
          <w:p w14:paraId="1F099761" w14:textId="6BDA1BE1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7. Problemy społeczne w Polsce</w:t>
            </w:r>
          </w:p>
          <w:p w14:paraId="4E011D42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98DEC86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65F5879" w14:textId="77777777" w:rsidR="00E878CE" w:rsidRPr="0008193B" w:rsidRDefault="00E878CE" w:rsidP="00E878CE">
            <w:pPr>
              <w:pStyle w:val="Akapitzlist"/>
              <w:numPr>
                <w:ilvl w:val="0"/>
                <w:numId w:val="6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przyczyny, przejawy i skutki wykluczenia społecznego</w:t>
            </w:r>
          </w:p>
          <w:p w14:paraId="22D1EEB4" w14:textId="77777777" w:rsidR="00E878CE" w:rsidRPr="0008193B" w:rsidRDefault="00E878CE" w:rsidP="00E878CE">
            <w:pPr>
              <w:pStyle w:val="Akapitzlist"/>
              <w:numPr>
                <w:ilvl w:val="0"/>
                <w:numId w:val="6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problemy życia społecznego we współczesnej Rzeczypospolitej Polskiej</w:t>
            </w:r>
          </w:p>
          <w:p w14:paraId="6ABF3393" w14:textId="77777777" w:rsidR="00E878CE" w:rsidRPr="0008193B" w:rsidRDefault="00E878CE" w:rsidP="00E878CE">
            <w:pPr>
              <w:pStyle w:val="Akapitzlist"/>
              <w:numPr>
                <w:ilvl w:val="0"/>
                <w:numId w:val="6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polityka społeczna państwa polskiego – priorytety, sposoby rozwiązywania problemów, instytucje udzielające pomocy społecznej</w:t>
            </w:r>
          </w:p>
          <w:p w14:paraId="44B78D86" w14:textId="442A737B" w:rsidR="00892C4C" w:rsidRPr="0008193B" w:rsidRDefault="00E878CE" w:rsidP="00E878CE">
            <w:pPr>
              <w:pStyle w:val="Akapitzlist"/>
              <w:numPr>
                <w:ilvl w:val="0"/>
                <w:numId w:val="6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system ubezpieczeń społecznych w Polsce</w:t>
            </w:r>
            <w:r w:rsidR="004E0658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2409" w:type="dxa"/>
          </w:tcPr>
          <w:p w14:paraId="2E07B0DF" w14:textId="15D02675" w:rsidR="0029712D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typowe przejawy i formy wykluczenia społecznego</w:t>
            </w:r>
            <w:r w:rsidR="0029712D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332C644A" w14:textId="09920EAC" w:rsidR="00892C4C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identyfikuje grupy społeczne, których przedstawiciele są szczególnie narażeni na wykluczenie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4AB0DD1" w14:textId="276EB1B6" w:rsidR="00892C4C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rozpoznaje przejawy bezrobocia, przemocy, ubóstwa, uzależnienia</w:t>
            </w:r>
            <w:r w:rsidR="00892C4C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D6CF129" w14:textId="77777777" w:rsidR="00892C4C" w:rsidRPr="0008193B" w:rsidRDefault="00892C4C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główne przyczyny i skutki bezrobocia i ubóstwa;</w:t>
            </w:r>
          </w:p>
          <w:p w14:paraId="50BD1409" w14:textId="4107DD91" w:rsidR="00892C4C" w:rsidRPr="0008193B" w:rsidRDefault="00892C4C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przyczyny i skutki bezrobocia wśród osób młodych</w:t>
            </w:r>
            <w:r w:rsidR="002762A3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66C58AE3" w14:textId="77777777" w:rsidR="0029712D" w:rsidRPr="0008193B" w:rsidRDefault="0029712D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wyjaśnia, na czym polega zjawisko wykluczenia społecznego;</w:t>
            </w:r>
          </w:p>
          <w:p w14:paraId="436E0B18" w14:textId="723FE2F6" w:rsidR="0029712D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typowe przejawy i formy wykluczenia społecznego</w:t>
            </w:r>
            <w:r w:rsidR="0029712D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F93876F" w14:textId="51A140F7" w:rsidR="0029712D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 podmioty – organy władzy, instytucje państwowe i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organizacje pozarządowe – zobowiązane do prowadzenia walki z wykluczeniem społecznym</w:t>
            </w:r>
            <w:r w:rsidR="0029712D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34EBFB6D" w14:textId="1E4402B1" w:rsidR="002762A3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instrumenty aktywnej polityki społecznej</w:t>
            </w:r>
            <w:r w:rsidR="002762A3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00B68C9E" w14:textId="309DB1BD" w:rsidR="00892C4C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2762A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główne zadania systemu ubezpieczeń społecznych.</w:t>
            </w:r>
          </w:p>
        </w:tc>
        <w:tc>
          <w:tcPr>
            <w:tcW w:w="2410" w:type="dxa"/>
          </w:tcPr>
          <w:p w14:paraId="3F7FBE02" w14:textId="77777777" w:rsidR="0029712D" w:rsidRPr="0008193B" w:rsidRDefault="0029712D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 przyczyny i skutki wykluczenia społecznego;</w:t>
            </w:r>
          </w:p>
          <w:p w14:paraId="22A91FAE" w14:textId="454E2E34" w:rsidR="0029712D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omawia zjawiska bezrobocia i ubóstwa w Polsce po 1989 r. [skala, zasięg społeczny i geograficzny, dynamika, przyczyny i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skutki]</w:t>
            </w:r>
            <w:r w:rsidR="0029712D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76FDC315" w14:textId="7C8AFFCA" w:rsidR="0029712D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pozyskuje</w:t>
            </w:r>
            <w:r w:rsidR="0029712D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 różnych źródeł [źródła statystyczne i ikonograficzne, teksty narracyjne, teksty normatywne] informacje dotyczące problemów społecznych we współczesnej Polsce.</w:t>
            </w:r>
          </w:p>
          <w:p w14:paraId="68A0AC45" w14:textId="77777777" w:rsidR="0029712D" w:rsidRPr="0008193B" w:rsidRDefault="0029712D" w:rsidP="0029712D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2CED14" w14:textId="3549FFD8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9D3B8FD" w14:textId="607D90C3" w:rsidR="002762A3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2762A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 ocenia instrumenty aktywnej polityki społecznej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prowadzonej w państwie polskim</w:t>
            </w:r>
            <w:r w:rsidR="002762A3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25804700" w14:textId="0909AC91" w:rsidR="002762A3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2762A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funkcjonowanie systemu ubezpieczeń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społecznych w</w:t>
            </w:r>
            <w:r w:rsidR="002762A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Polsce.</w:t>
            </w:r>
          </w:p>
          <w:p w14:paraId="3A0C043E" w14:textId="77777777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317866AB" w14:textId="0076C1EE" w:rsidR="00892C4C" w:rsidRPr="0008193B" w:rsidRDefault="00FC3EE7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przygotowuje i </w:t>
            </w:r>
            <w:r w:rsidR="00CB42E2" w:rsidRPr="0008193B">
              <w:rPr>
                <w:rFonts w:asciiTheme="minorHAnsi" w:hAnsiTheme="minorHAnsi" w:cstheme="minorHAnsi"/>
                <w:sz w:val="18"/>
                <w:szCs w:val="18"/>
              </w:rPr>
              <w:t>realizuje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np. na terenie szkoły, kampanię społeczną na rzecz przeciwdziałania wykluczeniu społecznemu, </w:t>
            </w:r>
            <w:r w:rsidR="00CB42E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 tym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bezrobociu</w:t>
            </w:r>
            <w:r w:rsidR="00CB42E2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ubóstwu</w:t>
            </w:r>
            <w:r w:rsidR="0029712D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BC5BD4C" w14:textId="5A7F6585" w:rsidR="0029712D" w:rsidRPr="0008193B" w:rsidRDefault="0029712D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odszukuje, analizuje i prezentuje informacje </w:t>
            </w:r>
            <w:r w:rsidR="00CB42E2" w:rsidRPr="0008193B">
              <w:rPr>
                <w:rFonts w:asciiTheme="minorHAnsi" w:hAnsiTheme="minorHAnsi" w:cstheme="minorHAnsi"/>
                <w:sz w:val="18"/>
                <w:szCs w:val="18"/>
              </w:rPr>
              <w:t>dotyczące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wybranego problemu społecznego we współczesnej Polsce;</w:t>
            </w:r>
          </w:p>
          <w:p w14:paraId="67D2AF49" w14:textId="785B1274" w:rsidR="0029712D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dokonuje krytycznej analizy wybranych działań podejmowanych w celu ograniczenia lub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eliminacji wykluczenia społecznego</w:t>
            </w:r>
            <w:r w:rsidR="0029712D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A5AEDE8" w14:textId="4E01375C" w:rsidR="0029712D" w:rsidRPr="0008193B" w:rsidRDefault="00CB42E2" w:rsidP="004E0658">
            <w:pPr>
              <w:pStyle w:val="Akapitzlist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krytycznie analizuje funkcjonowanie systemu ubezpieczeń społecznych w Polsce</w:t>
            </w:r>
            <w:r w:rsidR="0029712D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E72B87" w:rsidRPr="0008193B" w14:paraId="767AD12A" w14:textId="0FE0CB6D" w:rsidTr="002963DA">
        <w:trPr>
          <w:trHeight w:val="454"/>
        </w:trPr>
        <w:tc>
          <w:tcPr>
            <w:tcW w:w="15454" w:type="dxa"/>
            <w:gridSpan w:val="7"/>
            <w:vAlign w:val="center"/>
          </w:tcPr>
          <w:p w14:paraId="5FF8AB69" w14:textId="0A82DA0E" w:rsidR="00E72B87" w:rsidRPr="0008193B" w:rsidRDefault="00CB42E2" w:rsidP="00CB42E2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IV. </w:t>
            </w:r>
            <w:r w:rsidR="00E72B87" w:rsidRPr="0008193B">
              <w:rPr>
                <w:rFonts w:asciiTheme="minorHAnsi" w:hAnsiTheme="minorHAnsi" w:cstheme="minorHAnsi"/>
                <w:b/>
                <w:sz w:val="18"/>
                <w:szCs w:val="18"/>
              </w:rPr>
              <w:t>Procesy demograficzne</w:t>
            </w:r>
          </w:p>
        </w:tc>
      </w:tr>
      <w:tr w:rsidR="00892C4C" w:rsidRPr="0008193B" w14:paraId="0843AC5F" w14:textId="26253484" w:rsidTr="006C7F64">
        <w:tc>
          <w:tcPr>
            <w:tcW w:w="1418" w:type="dxa"/>
          </w:tcPr>
          <w:p w14:paraId="5E8B6C9E" w14:textId="58DFE320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 Migracje we współcze</w:t>
            </w:r>
            <w:r w:rsidR="007416B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</w:t>
            </w: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snym świecie</w:t>
            </w:r>
          </w:p>
          <w:p w14:paraId="25D2CC3B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510E3F4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2487BA6" w14:textId="77777777" w:rsidR="00CB42E2" w:rsidRPr="0008193B" w:rsidRDefault="00CB42E2" w:rsidP="00CB42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znaczenie pojęć: „migracja”, „imigracja”, „emigracja”, „repatriacja”</w:t>
            </w:r>
          </w:p>
          <w:p w14:paraId="21BC6F11" w14:textId="77777777" w:rsidR="00CB42E2" w:rsidRPr="0008193B" w:rsidRDefault="00CB42E2" w:rsidP="00CB42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przyczyny ruchów migracyjnych we współczesnym świecie i ich główne kierunki, ze szczególnym uwzględnieniem sytuacji migracyjnej w Europie</w:t>
            </w:r>
          </w:p>
          <w:p w14:paraId="54FD97E5" w14:textId="2447A910" w:rsidR="00CB42E2" w:rsidRPr="0008193B" w:rsidRDefault="00CB42E2" w:rsidP="00CB42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bariery migracyjne</w:t>
            </w:r>
          </w:p>
          <w:p w14:paraId="6405D03F" w14:textId="29B51DDE" w:rsidR="00892C4C" w:rsidRPr="0008193B" w:rsidRDefault="00CB42E2" w:rsidP="00CB42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zasady polityki państwa polskiego wobec migrantów</w:t>
            </w:r>
          </w:p>
        </w:tc>
        <w:tc>
          <w:tcPr>
            <w:tcW w:w="2409" w:type="dxa"/>
          </w:tcPr>
          <w:p w14:paraId="233A7193" w14:textId="6255D7F9" w:rsidR="00E700DE" w:rsidRPr="0008193B" w:rsidRDefault="00CB42E2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wyjaśnia, na czym polega zjawisko migracji</w:t>
            </w:r>
            <w:r w:rsidR="00E700DE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E12DB1A" w14:textId="62A766A6" w:rsidR="00892C4C" w:rsidRPr="0008193B" w:rsidRDefault="00CB42E2" w:rsidP="00F11E4E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E700DE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główne przyczyny </w:t>
            </w:r>
            <w:r w:rsidR="00F11E4E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i skutki </w:t>
            </w:r>
            <w:r w:rsidR="00E700DE" w:rsidRPr="0008193B">
              <w:rPr>
                <w:rFonts w:asciiTheme="minorHAnsi" w:hAnsiTheme="minorHAnsi" w:cstheme="minorHAnsi"/>
                <w:sz w:val="18"/>
                <w:szCs w:val="18"/>
              </w:rPr>
              <w:t>migracji we współczesnym świecie</w:t>
            </w:r>
            <w:r w:rsidR="00F11E4E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01ADAC91" w14:textId="19A4B210" w:rsidR="0073628B" w:rsidRPr="0008193B" w:rsidRDefault="00F11E4E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prawidłowo posługuje się pojęciami: „migracja”, „emigracja”, „imigracja”, „repatriacja”</w:t>
            </w:r>
            <w:r w:rsidR="0073628B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9931D37" w14:textId="00F5356C" w:rsidR="00E700DE" w:rsidRPr="0008193B" w:rsidRDefault="00F11E4E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wskazuje szanse i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zagrożenia wynikające ze zjawiska migracji</w:t>
            </w:r>
            <w:r w:rsidR="00E700DE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24C3843" w14:textId="7508838E" w:rsidR="0073628B" w:rsidRPr="0008193B" w:rsidRDefault="00F11E4E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główne przyczyny i przejawy kryzysu migracyjnego we współczesnej  Europie</w:t>
            </w:r>
            <w:r w:rsidR="0073628B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1173ECD" w14:textId="356DB263" w:rsidR="0073628B" w:rsidRPr="0008193B" w:rsidRDefault="00F11E4E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znaczenie pojęć „uchodźca” i „deportacja”</w:t>
            </w:r>
            <w:r w:rsidR="0073628B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03D11DDC" w14:textId="6F636EF4" w:rsidR="0073628B" w:rsidRPr="0008193B" w:rsidRDefault="0073628B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główne grupy migrantów we współczesnej Polsce, w tym</w:t>
            </w:r>
            <w:r w:rsidR="00F11E4E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grupę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uchodźców;</w:t>
            </w:r>
          </w:p>
          <w:p w14:paraId="446C4298" w14:textId="1A8D70A9" w:rsidR="00892C4C" w:rsidRPr="0008193B" w:rsidRDefault="0073628B" w:rsidP="008A1C9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analizuje przepisy </w:t>
            </w:r>
            <w:r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Konstytucji RP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11E4E" w:rsidRPr="0008193B">
              <w:rPr>
                <w:rFonts w:asciiTheme="minorHAnsi" w:hAnsiTheme="minorHAnsi" w:cstheme="minorHAnsi"/>
                <w:sz w:val="18"/>
                <w:szCs w:val="18"/>
              </w:rPr>
              <w:t>regulujące sytuację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 migrantów, w tym uchodźców.</w:t>
            </w:r>
          </w:p>
        </w:tc>
        <w:tc>
          <w:tcPr>
            <w:tcW w:w="2410" w:type="dxa"/>
          </w:tcPr>
          <w:p w14:paraId="622521C6" w14:textId="0EF43029" w:rsidR="0073628B" w:rsidRPr="0008193B" w:rsidRDefault="0073628B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główne szlaki migracyjne na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świecie;</w:t>
            </w:r>
          </w:p>
          <w:p w14:paraId="458D9A39" w14:textId="48F2B082" w:rsidR="0073628B" w:rsidRPr="0008193B" w:rsidRDefault="0073628B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wyjaśnia wpływ kryzysu klimatycznego i</w:t>
            </w:r>
            <w:r w:rsidR="00F11E4E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konfliktów politycznych na zjawisko migracji we</w:t>
            </w:r>
            <w:r w:rsidR="00F11E4E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współczesnym świecie;</w:t>
            </w:r>
          </w:p>
          <w:p w14:paraId="2640A707" w14:textId="4EA17952" w:rsidR="0073628B" w:rsidRPr="0008193B" w:rsidRDefault="00F11E4E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pozyskuje</w:t>
            </w:r>
            <w:r w:rsidR="0073628B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 różnych źródeł [źródła statystyczne i ikonograficzne, teksty narracyjne, teksty normatywne] informacje dotyczące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współczesnych </w:t>
            </w:r>
            <w:r w:rsidR="0073628B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migracji.</w:t>
            </w:r>
          </w:p>
          <w:p w14:paraId="4CC7C0EA" w14:textId="77777777" w:rsidR="0073628B" w:rsidRPr="0008193B" w:rsidRDefault="0073628B" w:rsidP="0073628B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220939" w14:textId="15EF5C4F" w:rsidR="00892C4C" w:rsidRPr="0008193B" w:rsidRDefault="00892C4C" w:rsidP="008A1C98">
            <w:pPr>
              <w:widowControl/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8DC9C17" w14:textId="1230160F" w:rsidR="00892C4C" w:rsidRPr="0008193B" w:rsidRDefault="00F11E4E" w:rsidP="00F11E4E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buduje argumenty i kontrargumenty w dyskusji dotyczącej migracji [na temat np. kryzysu migracyjnego we współczesnej Europie; postaw społeczeństwa polskiego wobec migrantów, w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tym uchodźców; polityki państwa polskiego wobec kryzysu migracyjnego we współczesnej Europie]</w:t>
            </w:r>
            <w:r w:rsidR="0073628B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3" w:type="dxa"/>
          </w:tcPr>
          <w:p w14:paraId="390D4F43" w14:textId="58DA2DA8" w:rsidR="00892C4C" w:rsidRPr="0008193B" w:rsidRDefault="0073628B" w:rsidP="004E0658">
            <w:pPr>
              <w:pStyle w:val="Akapitzlist"/>
              <w:widowControl/>
              <w:numPr>
                <w:ilvl w:val="0"/>
                <w:numId w:val="3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przygotowuje </w:t>
            </w:r>
            <w:r w:rsidR="00F11E4E" w:rsidRPr="0008193B">
              <w:rPr>
                <w:rFonts w:asciiTheme="minorHAnsi" w:hAnsiTheme="minorHAnsi" w:cstheme="minorHAnsi"/>
                <w:sz w:val="18"/>
                <w:szCs w:val="18"/>
              </w:rPr>
              <w:t>debatę dotyczącą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wybranego aspektu migracji we współczesnym świecie</w:t>
            </w:r>
            <w:r w:rsidR="00F11E4E" w:rsidRPr="0008193B">
              <w:rPr>
                <w:rFonts w:asciiTheme="minorHAnsi" w:hAnsiTheme="minorHAnsi" w:cstheme="minorHAnsi"/>
                <w:sz w:val="18"/>
                <w:szCs w:val="18"/>
              </w:rPr>
              <w:t>, a także aktywnie bierze udział w dyskusji na</w:t>
            </w:r>
            <w:r w:rsidR="007416B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F11E4E" w:rsidRPr="0008193B">
              <w:rPr>
                <w:rFonts w:asciiTheme="minorHAnsi" w:hAnsiTheme="minorHAnsi" w:cstheme="minorHAnsi"/>
                <w:sz w:val="18"/>
                <w:szCs w:val="18"/>
              </w:rPr>
              <w:t>wskazany temat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892C4C" w:rsidRPr="0008193B" w14:paraId="026F54B2" w14:textId="023848EF" w:rsidTr="006C7F64">
        <w:tc>
          <w:tcPr>
            <w:tcW w:w="1418" w:type="dxa"/>
          </w:tcPr>
          <w:p w14:paraId="0EDF4C20" w14:textId="71B91251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2. Migracje </w:t>
            </w:r>
            <w:r w:rsidR="00DD0F54"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</w:t>
            </w:r>
            <w:r w:rsidR="00F11E4E"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 </w:t>
            </w:r>
            <w:r w:rsidR="00DD0F54"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ziemiach polskich </w:t>
            </w:r>
          </w:p>
          <w:p w14:paraId="277832C8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149E548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63566360" w14:textId="0984FBDD" w:rsidR="00F11E4E" w:rsidRPr="0008193B" w:rsidRDefault="00F11E4E" w:rsidP="00F11E4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migracje Polaków w ujęciu historycznym – od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upadku I Rzeczypospolitej do 1989 r.</w:t>
            </w:r>
          </w:p>
          <w:p w14:paraId="042F409B" w14:textId="77777777" w:rsidR="00F11E4E" w:rsidRPr="0008193B" w:rsidRDefault="00F11E4E" w:rsidP="00F11E4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przemieszczenia ludności na ziemiach polskich na przełomie XX i XXI w.</w:t>
            </w:r>
          </w:p>
          <w:p w14:paraId="23CE2EE9" w14:textId="42555AA8" w:rsidR="00F11E4E" w:rsidRPr="0008193B" w:rsidRDefault="00F11E4E" w:rsidP="00F11E4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proces repatriacji Polaków w XX i XXI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w. </w:t>
            </w:r>
          </w:p>
          <w:p w14:paraId="37EA67C1" w14:textId="5AC85B26" w:rsidR="00F11E4E" w:rsidRPr="0008193B" w:rsidRDefault="00F11E4E" w:rsidP="00F11E4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repatriacja a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wysiedlenie</w:t>
            </w:r>
          </w:p>
          <w:p w14:paraId="7AEDC063" w14:textId="4B1365D1" w:rsidR="00892C4C" w:rsidRPr="0008193B" w:rsidRDefault="00F11E4E" w:rsidP="00F11E4E">
            <w:p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bookmarkStart w:id="10" w:name="_Hlk105254009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migracje wewnętrzne we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współczesnej Polsce</w:t>
            </w:r>
            <w:bookmarkEnd w:id="10"/>
          </w:p>
        </w:tc>
        <w:tc>
          <w:tcPr>
            <w:tcW w:w="2409" w:type="dxa"/>
          </w:tcPr>
          <w:p w14:paraId="5AAE248E" w14:textId="34E31B1F" w:rsidR="00F11E4E" w:rsidRPr="0008193B" w:rsidRDefault="00F11E4E" w:rsidP="00F11E4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podaje główne przyczyny emigracji z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ziem polskich:</w:t>
            </w:r>
          </w:p>
          <w:p w14:paraId="65BD4768" w14:textId="3DA56856" w:rsidR="00F11E4E" w:rsidRPr="0008193B" w:rsidRDefault="00F11E4E" w:rsidP="00F11E4E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 od upadku I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Rzeczypospolitej do</w:t>
            </w:r>
            <w:r w:rsidR="007416B7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1989 r.,</w:t>
            </w:r>
          </w:p>
          <w:p w14:paraId="13177006" w14:textId="65BAA906" w:rsidR="00892C4C" w:rsidRPr="0008193B" w:rsidRDefault="00F11E4E" w:rsidP="00F11E4E">
            <w:p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 na przełomie XX i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XXI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w.;</w:t>
            </w:r>
          </w:p>
          <w:p w14:paraId="05943020" w14:textId="7EBD667F" w:rsidR="00892C4C" w:rsidRPr="0008193B" w:rsidRDefault="00892C4C" w:rsidP="004E0658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wymienia główne zasady repatriacji Polaków w XX i XXI </w:t>
            </w:r>
            <w:r w:rsidR="00F11E4E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</w:t>
            </w:r>
            <w:r w:rsidR="00E700DE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14:paraId="2106FFA9" w14:textId="77777777" w:rsidR="00892C4C" w:rsidRPr="0008193B" w:rsidRDefault="00892C4C" w:rsidP="008A1C98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DFA8FE0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36537BA6" w14:textId="44AFD9AC" w:rsidR="00F11E4E" w:rsidRPr="0008193B" w:rsidRDefault="00F11E4E" w:rsidP="00F11E4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podaje główne cechy emigracji z ziem polskich:</w:t>
            </w:r>
          </w:p>
          <w:p w14:paraId="3BBB65FF" w14:textId="533B628B" w:rsidR="00F11E4E" w:rsidRPr="0008193B" w:rsidRDefault="00F11E4E" w:rsidP="00F11E4E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 od upadku I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Rzeczypospolitej do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1989 r.,</w:t>
            </w:r>
          </w:p>
          <w:p w14:paraId="3039B1D5" w14:textId="1A76C6B8" w:rsidR="000D12A3" w:rsidRPr="0008193B" w:rsidRDefault="00F11E4E" w:rsidP="00F11E4E">
            <w:pPr>
              <w:spacing w:line="276" w:lineRule="auto"/>
              <w:ind w:left="3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- na przełomie XX i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XXI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w.</w:t>
            </w:r>
            <w:r w:rsidR="000D12A3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58983438" w14:textId="24DEDA0D" w:rsidR="000D12A3" w:rsidRPr="0008193B" w:rsidRDefault="00F11E4E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porównuje repatriację i wysiedlenie</w:t>
            </w:r>
            <w:r w:rsidR="000D12A3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7155630" w14:textId="7551446F" w:rsidR="000D12A3" w:rsidRPr="0008193B" w:rsidRDefault="000D12A3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analizuje wybrane przepisy </w:t>
            </w:r>
            <w:r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Ustawy o repatriacji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9BB3A81" w14:textId="4DD01C9D" w:rsidR="000D12A3" w:rsidRPr="0008193B" w:rsidRDefault="000D12A3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geograficzny zasięg współczesne</w:t>
            </w:r>
            <w:r w:rsidR="003C5D93" w:rsidRPr="0008193B">
              <w:rPr>
                <w:rFonts w:asciiTheme="minorHAnsi" w:hAnsiTheme="minorHAnsi" w:cstheme="minorHAnsi"/>
                <w:sz w:val="18"/>
                <w:szCs w:val="18"/>
              </w:rPr>
              <w:t>go procesu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repatriacji </w:t>
            </w:r>
            <w:r w:rsidR="003C5D93" w:rsidRPr="0008193B">
              <w:rPr>
                <w:rFonts w:asciiTheme="minorHAnsi" w:hAnsiTheme="minorHAnsi" w:cstheme="minorHAnsi"/>
                <w:sz w:val="18"/>
                <w:szCs w:val="18"/>
              </w:rPr>
              <w:t>ludności pochodzenia polskiego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06E4C3B" w14:textId="3067FF7D" w:rsidR="00892C4C" w:rsidRPr="0008193B" w:rsidRDefault="00892C4C" w:rsidP="000D12A3">
            <w:pPr>
              <w:pStyle w:val="Akapitzlist"/>
              <w:widowControl/>
              <w:autoSpaceDE/>
              <w:autoSpaceDN/>
              <w:spacing w:line="276" w:lineRule="auto"/>
              <w:ind w:left="360" w:firstLine="0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6D163805" w14:textId="7E07E6EF" w:rsidR="00E700DE" w:rsidRPr="0008193B" w:rsidRDefault="003C5D93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uzasadnia konieczność podejmowanej współcześnie repatriacji ludności pochodzenia polskiego</w:t>
            </w:r>
            <w:r w:rsidR="00E700DE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08700F08" w14:textId="60D1A948" w:rsidR="00E700DE" w:rsidRPr="0008193B" w:rsidRDefault="00E700DE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wymienia formy wsparcia dla repatriantów </w:t>
            </w:r>
            <w:r w:rsidR="003C5D93" w:rsidRPr="0008193B">
              <w:rPr>
                <w:rFonts w:asciiTheme="minorHAnsi" w:hAnsiTheme="minorHAnsi" w:cstheme="minorHAnsi"/>
                <w:sz w:val="18"/>
                <w:szCs w:val="18"/>
              </w:rPr>
              <w:t>realizowane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przez państwo polskie;</w:t>
            </w:r>
          </w:p>
          <w:p w14:paraId="16115B1B" w14:textId="1C5E11AA" w:rsidR="00892C4C" w:rsidRPr="0008193B" w:rsidRDefault="003C5D93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pozyskuje</w:t>
            </w:r>
            <w:r w:rsidR="000D12A3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 różnych źródeł [źródła statystyczne i ikonograficzne, teksty narracyjne, teksty normatywne] informacje dotyczące migracji Polaków</w:t>
            </w:r>
            <w:r w:rsidR="00245C81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[</w:t>
            </w:r>
            <w:r w:rsidR="00245C81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ujęciu zarówno</w:t>
            </w:r>
            <w:r w:rsidR="00245C81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historycznym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,</w:t>
            </w:r>
            <w:r w:rsidR="00245C81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jak </w:t>
            </w:r>
            <w:r w:rsidR="00245C81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i współczesnym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]</w:t>
            </w:r>
            <w:r w:rsidR="000D12A3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1C75BDC1" w14:textId="28CC8E94" w:rsidR="00E700DE" w:rsidRPr="0008193B" w:rsidRDefault="003C5D93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zjawisko emigracji z Polski po 1989 r. [skala, zasięg społeczny i geograficzny, dynamika, przyczyny i</w:t>
            </w:r>
            <w:r w:rsidR="0055141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skutki, szanse i zagrożenia]</w:t>
            </w:r>
            <w:r w:rsidR="00E700DE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BFD594C" w14:textId="25CCBDD9" w:rsidR="00E700DE" w:rsidRPr="0008193B" w:rsidRDefault="003C5D93" w:rsidP="004E0658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dokonuje analizy zjawiska migracji wewnętrznych w Polsce po 1989 r. [skala, zasięg społeczny i geograficzny, dynamika, przyczyny i</w:t>
            </w:r>
            <w:r w:rsidR="0055141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skutki, szanse i zagrożenia]</w:t>
            </w:r>
            <w:r w:rsidR="00245C81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2A7B37A" w14:textId="77777777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6661C422" w14:textId="03C09192" w:rsidR="00892C4C" w:rsidRPr="0008193B" w:rsidRDefault="00245C81" w:rsidP="004E0658">
            <w:pPr>
              <w:pStyle w:val="Akapitzlist"/>
              <w:numPr>
                <w:ilvl w:val="0"/>
                <w:numId w:val="13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odszukuje, analizuje i prezentuje informacje na temat wybranego aspektu migracji Polaków</w:t>
            </w:r>
            <w:r w:rsidR="003C5D9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 XX i XXI w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892C4C" w:rsidRPr="0008193B" w14:paraId="640D7AC8" w14:textId="32BA16DF" w:rsidTr="006C7F64">
        <w:tc>
          <w:tcPr>
            <w:tcW w:w="1418" w:type="dxa"/>
          </w:tcPr>
          <w:p w14:paraId="7F5ABA82" w14:textId="69E85D29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 Polacy za granicą</w:t>
            </w:r>
          </w:p>
          <w:p w14:paraId="56B1FE98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6EE51BA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24CC5B39" w14:textId="77777777" w:rsidR="003C5D93" w:rsidRPr="0008193B" w:rsidRDefault="003C5D93" w:rsidP="003C5D93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</w:pPr>
            <w:bookmarkStart w:id="11" w:name="_Hlk105254547"/>
            <w:r w:rsidRPr="0008193B"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  <w:t>znaczenie pojęć: „diaspora”, „Polonia”</w:t>
            </w:r>
          </w:p>
          <w:p w14:paraId="4ED46695" w14:textId="77777777" w:rsidR="003C5D93" w:rsidRPr="0008193B" w:rsidRDefault="003C5D93" w:rsidP="003C5D93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  <w:t>główne skupiska Polaków na świecie w XXI w. – liczebność, zlokalizowanie, przyczyny migracji do danych państw docelowych</w:t>
            </w:r>
          </w:p>
          <w:bookmarkEnd w:id="11"/>
          <w:p w14:paraId="457049E8" w14:textId="77777777" w:rsidR="003C5D93" w:rsidRPr="0008193B" w:rsidRDefault="003C5D93" w:rsidP="003C5D93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eastAsiaTheme="minorEastAsia" w:hAnsiTheme="minorHAnsi" w:cstheme="minorHAnsi"/>
                <w:bCs/>
                <w:sz w:val="18"/>
                <w:szCs w:val="18"/>
                <w:lang w:eastAsia="pl-PL"/>
              </w:rPr>
              <w:t>wkład emigracji w polskie życie narodowe w XX i XXI w.</w:t>
            </w:r>
          </w:p>
          <w:p w14:paraId="0FC234E0" w14:textId="054E43A6" w:rsidR="00892C4C" w:rsidRPr="0008193B" w:rsidRDefault="003C5D93" w:rsidP="003C5D93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Karta Polaka i przykłady jej praktycznego zastosowania</w:t>
            </w:r>
          </w:p>
        </w:tc>
        <w:tc>
          <w:tcPr>
            <w:tcW w:w="2409" w:type="dxa"/>
          </w:tcPr>
          <w:p w14:paraId="2206C2A3" w14:textId="7A6384E1" w:rsidR="00892C4C" w:rsidRPr="0008193B" w:rsidRDefault="00892C4C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skupiska Polaków na świecie w XXI </w:t>
            </w:r>
            <w:r w:rsidR="003C5D93" w:rsidRPr="0008193B">
              <w:rPr>
                <w:rFonts w:asciiTheme="minorHAnsi" w:hAnsiTheme="minorHAnsi" w:cstheme="minorHAnsi"/>
                <w:sz w:val="18"/>
                <w:szCs w:val="18"/>
              </w:rPr>
              <w:t>w.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; </w:t>
            </w:r>
          </w:p>
          <w:p w14:paraId="287322DC" w14:textId="70DD2389" w:rsidR="00892C4C" w:rsidRPr="0008193B" w:rsidRDefault="003C5D9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 formy aktywności diaspory polskiej, w tym te mające na celu zachowanie polskiej tożsamości narodowej</w:t>
            </w:r>
            <w:r w:rsidR="00A1076F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79D16CBE" w14:textId="762B0791" w:rsidR="00A1076F" w:rsidRPr="0008193B" w:rsidRDefault="003C5D9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  <w:t>wyjaśnia znaczenie pojęć „diaspora” i „Polonia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”;</w:t>
            </w:r>
          </w:p>
          <w:p w14:paraId="640D0F36" w14:textId="3CE6E37E" w:rsidR="00892C4C" w:rsidRPr="0008193B" w:rsidRDefault="003C5D9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praw przysługujących ludności pochodzenia polskiego i wynikających z </w:t>
            </w:r>
            <w:r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Ustawy o Karcie Polaka</w:t>
            </w:r>
            <w:r w:rsidR="00A1076F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236D4622" w14:textId="5BDFCF01" w:rsidR="00A1076F" w:rsidRPr="0008193B" w:rsidRDefault="003C5D9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określa liczebność i rozmieszczenie współczesnej diaspory polskiej</w:t>
            </w:r>
            <w:r w:rsidR="00A1076F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7F55C99" w14:textId="07DDFE51" w:rsidR="00A1076F" w:rsidRPr="0008193B" w:rsidRDefault="003C5D9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charakteryzuje różne formy aktywności emigracji polskiej, szczególnie te mające na celu zachowanie polskiej tożsamości narodowej</w:t>
            </w:r>
            <w:r w:rsidR="00A1076F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77006D2E" w14:textId="2D62C2BB" w:rsidR="00A1076F" w:rsidRPr="0008193B" w:rsidRDefault="006C7F64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3C5D9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wybitnych reprezentantów polskiej emigracji, których działalność znacząco wzbogaciła polskie życie narodowe w XX i XXI w.</w:t>
            </w:r>
            <w:r w:rsidR="00A1076F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  <w:r w:rsidR="003C5D93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816D881" w14:textId="6080CEDF" w:rsidR="00A1076F" w:rsidRPr="0008193B" w:rsidRDefault="003C5D93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pozyskuje</w:t>
            </w:r>
            <w:r w:rsidR="00A1076F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 różnych źródeł [źródła statystyczne i ikonograficzne, teksty narracyjne, teksty normatywne] informacje dotyczące</w:t>
            </w:r>
            <w:r w:rsidR="006C7F64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sytuacji</w:t>
            </w:r>
            <w:r w:rsidR="00A1076F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Polaków za granicą państwa polskiego.</w:t>
            </w:r>
          </w:p>
        </w:tc>
        <w:tc>
          <w:tcPr>
            <w:tcW w:w="2410" w:type="dxa"/>
          </w:tcPr>
          <w:p w14:paraId="4F02C949" w14:textId="2AAB1ED6" w:rsidR="00A1076F" w:rsidRPr="0008193B" w:rsidRDefault="006C7F64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porównuje przepisy </w:t>
            </w:r>
            <w:r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Ustawy o Karcie Polaka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oraz </w:t>
            </w:r>
            <w:r w:rsidRPr="0008193B">
              <w:rPr>
                <w:rFonts w:asciiTheme="minorHAnsi" w:hAnsiTheme="minorHAnsi" w:cstheme="minorHAnsi"/>
                <w:i/>
                <w:sz w:val="18"/>
                <w:szCs w:val="18"/>
              </w:rPr>
              <w:t>Ustawy o repatriacji</w:t>
            </w:r>
            <w:r w:rsidR="00A1076F"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18C9EE95" w14:textId="5B72A2D6" w:rsidR="00892C4C" w:rsidRPr="0008193B" w:rsidRDefault="00A1076F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ocenia politykę państwa polskiego wobec emigracji polskiej;</w:t>
            </w:r>
          </w:p>
          <w:p w14:paraId="3446F254" w14:textId="7E4DEB8C" w:rsidR="00A1076F" w:rsidRPr="0008193B" w:rsidRDefault="006C7F64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przedstawia sylwetki i osiągnięcia wybitnych reprezentantów polskiej emigracji, których działalność znacząco wzbogaciła polskie życie narodowe w XX i XXI w.</w:t>
            </w:r>
            <w:r w:rsidR="00A1076F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3" w:type="dxa"/>
          </w:tcPr>
          <w:p w14:paraId="6A3AB218" w14:textId="2771DCCA" w:rsidR="00892C4C" w:rsidRPr="0008193B" w:rsidRDefault="006C7F64" w:rsidP="004E0658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przygotowuje i realizuje, np. na terenie szkoły, kampanię informacyjną mającą na celu rozpowszechnienie</w:t>
            </w:r>
            <w:r w:rsidR="00802B3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wiedzy na temat osiągnięć Polaków żyjących poza granicami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Rzeczypospolitej</w:t>
            </w:r>
            <w:r w:rsidR="00802B3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[naukowców, polityków, artystów]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02B3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np.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opracowuje</w:t>
            </w:r>
            <w:r w:rsidR="00802B3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publikację 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do zamieszczenia </w:t>
            </w:r>
            <w:r w:rsidR="00802B3A" w:rsidRPr="0008193B">
              <w:rPr>
                <w:rFonts w:asciiTheme="minorHAnsi" w:hAnsiTheme="minorHAnsi" w:cstheme="minorHAnsi"/>
                <w:sz w:val="18"/>
                <w:szCs w:val="18"/>
              </w:rPr>
              <w:t>na stron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ie</w:t>
            </w:r>
            <w:r w:rsidR="00802B3A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internetow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ej </w:t>
            </w:r>
            <w:r w:rsidR="00802B3A" w:rsidRPr="0008193B">
              <w:rPr>
                <w:rFonts w:asciiTheme="minorHAnsi" w:hAnsiTheme="minorHAnsi" w:cstheme="minorHAnsi"/>
                <w:sz w:val="18"/>
                <w:szCs w:val="18"/>
              </w:rPr>
              <w:t>szkoły.</w:t>
            </w:r>
          </w:p>
        </w:tc>
      </w:tr>
      <w:tr w:rsidR="00892C4C" w:rsidRPr="0008193B" w14:paraId="6B059FA1" w14:textId="791A1A9D" w:rsidTr="006C7F64">
        <w:tc>
          <w:tcPr>
            <w:tcW w:w="1418" w:type="dxa"/>
          </w:tcPr>
          <w:p w14:paraId="22BE44A5" w14:textId="6303CCA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4. Procesy demograficzne na świecie</w:t>
            </w:r>
          </w:p>
          <w:p w14:paraId="785C43BB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55E2D56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7ACA3C28" w14:textId="77777777" w:rsidR="0055141D" w:rsidRDefault="006C7F64" w:rsidP="006C7F64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znaczenie pojęć: </w:t>
            </w:r>
            <w:bookmarkStart w:id="12" w:name="_Hlk105254771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„przyrost naturalny”, „stagnacja demograficzna”, „eksplozja demograficzna”, „wyż demograficzny”, </w:t>
            </w:r>
          </w:p>
          <w:p w14:paraId="2250E18A" w14:textId="4AF02BB9" w:rsidR="006C7F64" w:rsidRPr="0008193B" w:rsidRDefault="006C7F64" w:rsidP="0055141D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„regres demograficzny”</w:t>
            </w:r>
            <w:bookmarkEnd w:id="12"/>
          </w:p>
          <w:p w14:paraId="13E91D7D" w14:textId="77777777" w:rsidR="006C7F64" w:rsidRPr="0008193B" w:rsidRDefault="006C7F64" w:rsidP="006C7F64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bookmarkStart w:id="13" w:name="_Hlk105254802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czynniki wpływające na rozwój demograficzny społeczeństw</w:t>
            </w:r>
            <w:bookmarkEnd w:id="13"/>
          </w:p>
          <w:p w14:paraId="711CFA48" w14:textId="77777777" w:rsidR="006C7F64" w:rsidRPr="0008193B" w:rsidRDefault="006C7F64" w:rsidP="006C7F64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globalne tendencje demograficzne</w:t>
            </w:r>
          </w:p>
          <w:p w14:paraId="7FBA8CFF" w14:textId="3F9E8B9C" w:rsidR="006C7F64" w:rsidRPr="0008193B" w:rsidRDefault="006C7F64" w:rsidP="006C7F64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sytuacja demograficzna w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Europie</w:t>
            </w:r>
          </w:p>
          <w:p w14:paraId="08FDE5E8" w14:textId="5AE8E616" w:rsidR="00892C4C" w:rsidRPr="0008193B" w:rsidRDefault="006C7F64" w:rsidP="002379A9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regres demograficzny i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wyż demograficzny: przyczyny, przejawy, skutki</w:t>
            </w:r>
          </w:p>
        </w:tc>
        <w:tc>
          <w:tcPr>
            <w:tcW w:w="2409" w:type="dxa"/>
          </w:tcPr>
          <w:p w14:paraId="4821FE3F" w14:textId="16CE08BC" w:rsidR="00892C4C" w:rsidRPr="0008193B" w:rsidRDefault="006C7F64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wymienia czynniki wpływające na rozwój demograficzny współczesnych społeczeństw</w:t>
            </w:r>
            <w:r w:rsidR="00892C4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1B93788A" w14:textId="4B7EE317" w:rsidR="00132F98" w:rsidRPr="0008193B" w:rsidRDefault="006C7F64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wskazuje przykładowe skutki</w:t>
            </w:r>
            <w:r w:rsidR="00132F98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wyżu i regresu demograficznego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0F69A876" w14:textId="14AB1FA7" w:rsidR="00892C4C" w:rsidRPr="0008193B" w:rsidRDefault="006C7F64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określa, na których kontynentach w ostatnich 30 latach odnotowano stagnację demograficzną, a na których – wzrost demograficzny</w:t>
            </w:r>
            <w:r w:rsidR="00616A5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7BE8933F" w14:textId="312E7DE5" w:rsidR="00616A5C" w:rsidRPr="0008193B" w:rsidRDefault="006C7F64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prawidłowo stosuje pojęcia „przyrost naturalny”, „stagnacja demograficzna”, „eksplozja demograficzna”, „wyż demograficzny”, „regres demograficzny”;</w:t>
            </w:r>
          </w:p>
          <w:p w14:paraId="63706CAA" w14:textId="7109D7A3" w:rsidR="00892C4C" w:rsidRPr="0008193B" w:rsidRDefault="006C7F64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wymienia przyczyny i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skutki wyżu demograficznego oraz regresu demograficznego</w:t>
            </w:r>
            <w:r w:rsidR="00616A5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0EC901C1" w14:textId="6FAC4CD4" w:rsidR="00616A5C" w:rsidRPr="0008193B" w:rsidRDefault="006C7F64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wyjaśnia znaczenie pojęć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„</w:t>
            </w:r>
            <w:r w:rsidRPr="0008193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eksplozja demograficzna” i „regres demograficzny”</w:t>
            </w:r>
            <w:r w:rsidR="00616A5C" w:rsidRPr="0008193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;</w:t>
            </w:r>
          </w:p>
          <w:p w14:paraId="537B92A7" w14:textId="22AA3171" w:rsidR="00616A5C" w:rsidRPr="0008193B" w:rsidRDefault="006C7F64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przedstawia przyczyny i skutki eksplozji demograficznej oraz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regresu demograficznego we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współczesnych społeczeństwach</w:t>
            </w:r>
            <w:r w:rsidR="00616A5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0739E7BB" w14:textId="30E571A7" w:rsidR="00616A5C" w:rsidRPr="0008193B" w:rsidRDefault="006C7F64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charakteryzuje [w ujęciu globalnym] współczesne tendencje demograficzne</w:t>
            </w:r>
            <w:r w:rsidR="00616A5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0FEE0CDB" w14:textId="7A3BD7DD" w:rsidR="00892C4C" w:rsidRPr="0008193B" w:rsidRDefault="006C7F64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pozyskuje</w:t>
            </w:r>
            <w:r w:rsidR="00616A5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 różnych źródeł [źródła statystyczne i ikonograficzne, teksty narracyjne, teksty normatywne] informacje dotyczące </w:t>
            </w:r>
            <w:r w:rsidR="00A22F3D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procesów demograficznych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przebiegających </w:t>
            </w:r>
            <w:r w:rsidR="00A22F3D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we współczesnym świecie</w:t>
            </w:r>
            <w:r w:rsidR="00616A5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2BEE9DF3" w14:textId="143DD800" w:rsidR="00616A5C" w:rsidRPr="0008193B" w:rsidRDefault="00616A5C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porównuje i ocenia sytuację demograficzną </w:t>
            </w:r>
            <w:r w:rsidR="0031028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 wybranych państwach świata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33BAEDB7" w14:textId="5029132E" w:rsidR="00892C4C" w:rsidRPr="0008193B" w:rsidRDefault="00310280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analizuje na wybranych przykładach polityki pronatalistyczną i antynatalistyczną prowadzone przez współczesne państwa</w:t>
            </w:r>
            <w:r w:rsidR="00616A5C"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13" w:type="dxa"/>
          </w:tcPr>
          <w:p w14:paraId="71F3CD27" w14:textId="2CFB54DF" w:rsidR="00892C4C" w:rsidRPr="0008193B" w:rsidRDefault="00A22F3D" w:rsidP="004E0658">
            <w:pPr>
              <w:pStyle w:val="Akapitzlist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odszukuje, analizuje i prezentuje informacje </w:t>
            </w:r>
            <w:r w:rsidR="00310280" w:rsidRPr="0008193B">
              <w:rPr>
                <w:rFonts w:asciiTheme="minorHAnsi" w:hAnsiTheme="minorHAnsi" w:cstheme="minorHAnsi"/>
                <w:sz w:val="18"/>
                <w:szCs w:val="18"/>
              </w:rPr>
              <w:t>dotyczące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wybranego aspektu procesów demograficznych we współczesnym świecie.</w:t>
            </w:r>
          </w:p>
        </w:tc>
      </w:tr>
      <w:tr w:rsidR="00892C4C" w:rsidRPr="0008193B" w14:paraId="089F507D" w14:textId="24ADC3FB" w:rsidTr="006C7F64">
        <w:tc>
          <w:tcPr>
            <w:tcW w:w="1418" w:type="dxa"/>
          </w:tcPr>
          <w:p w14:paraId="2AA53AD0" w14:textId="2439498A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5. Tendencje demograficzne w Polsce </w:t>
            </w:r>
          </w:p>
          <w:p w14:paraId="1FCDF78F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0108496" w14:textId="77777777" w:rsidR="00892C4C" w:rsidRPr="0008193B" w:rsidRDefault="00892C4C" w:rsidP="008A1C9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161B126" w14:textId="77777777" w:rsidR="00310280" w:rsidRPr="0008193B" w:rsidRDefault="00310280" w:rsidP="00310280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znaczenie pojęć: „niż demograficzny”, „wyż demograficzny”, </w:t>
            </w:r>
            <w:bookmarkStart w:id="14" w:name="_Hlk105255156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„depopulacja”, „współczynnik dzietności”, „suburbanizacja</w:t>
            </w:r>
            <w:bookmarkEnd w:id="14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”</w:t>
            </w:r>
          </w:p>
          <w:p w14:paraId="0BD5C371" w14:textId="77777777" w:rsidR="00310280" w:rsidRPr="0008193B" w:rsidRDefault="00310280" w:rsidP="00310280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znaczenie wzrostu demograficznego dla perspektyw rozwojowych państwa </w:t>
            </w:r>
          </w:p>
          <w:p w14:paraId="22B78837" w14:textId="491A3011" w:rsidR="00310280" w:rsidRPr="0008193B" w:rsidRDefault="00310280" w:rsidP="00310280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sytuacja demograficzna we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współczesnej Polsce</w:t>
            </w:r>
          </w:p>
          <w:p w14:paraId="04BB439D" w14:textId="18CE04FC" w:rsidR="00892C4C" w:rsidRPr="0008193B" w:rsidRDefault="00310280" w:rsidP="00310280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bookmarkStart w:id="15" w:name="_Hlk105255214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polityka państwa polskiego mająca na celu przeciwdziałanie niekorzystnym trendom demograficzny</w:t>
            </w:r>
            <w:bookmarkEnd w:id="15"/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m</w:t>
            </w:r>
          </w:p>
        </w:tc>
        <w:tc>
          <w:tcPr>
            <w:tcW w:w="2409" w:type="dxa"/>
          </w:tcPr>
          <w:p w14:paraId="2777CDD0" w14:textId="43B441E8" w:rsidR="00892C4C" w:rsidRPr="0008193B" w:rsidRDefault="00310280" w:rsidP="004E0658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prawidłowo stosuje pojęcia „niż demograficzny” i „wyż demograficzny”</w:t>
            </w:r>
            <w:r w:rsidR="00892C4C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3A8D7923" w14:textId="18F749B1" w:rsidR="00213A37" w:rsidRPr="0008193B" w:rsidRDefault="00213A37" w:rsidP="004E0658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wymienia podstawowe procesy demograficzn</w:t>
            </w:r>
            <w:r w:rsidR="00437D5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 </w:t>
            </w:r>
            <w:r w:rsidR="0031028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przebiegające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we współczesnej Polsce;</w:t>
            </w:r>
          </w:p>
          <w:p w14:paraId="335A5059" w14:textId="43BDA9A4" w:rsidR="00892C4C" w:rsidRPr="0008193B" w:rsidRDefault="00892C4C" w:rsidP="004E0658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wyjaśnia, na czym polega zjawisko starzenia się społeczeństwa, </w:t>
            </w:r>
            <w:r w:rsidR="0031028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oraz</w:t>
            </w:r>
            <w:r w:rsidR="0055141D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="0031028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przedstawia 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jego konsekwencj</w:t>
            </w:r>
            <w:r w:rsidR="00437D5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</w:t>
            </w:r>
            <w:r w:rsidR="00213A3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1F1D9EB3" w14:textId="77777777" w:rsidR="00892C4C" w:rsidRPr="0008193B" w:rsidRDefault="00892C4C" w:rsidP="00213A37">
            <w:pPr>
              <w:pStyle w:val="Akapitzlist"/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534C22C1" w14:textId="12E6326C" w:rsidR="00213A37" w:rsidRPr="0008193B" w:rsidRDefault="00310280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</w:t>
            </w:r>
            <w:r w:rsidR="00213A3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yjaśnia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, jak </w:t>
            </w:r>
            <w:r w:rsidR="00213A3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wzrost demograficzn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y wpływa na</w:t>
            </w:r>
            <w:r w:rsidR="00213A3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perspektyw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y</w:t>
            </w:r>
            <w:r w:rsidR="00213A3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rozwojow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</w:t>
            </w:r>
            <w:r w:rsidR="00213A3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państwa polskiego;</w:t>
            </w:r>
          </w:p>
          <w:p w14:paraId="2ADE3562" w14:textId="43648D4A" w:rsidR="00213A37" w:rsidRPr="0008193B" w:rsidRDefault="00310280" w:rsidP="004E0658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podaje przykłady działań podejmowanych przez państwo polskie w celu ogranicz</w:t>
            </w:r>
            <w:r w:rsidR="0013717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e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nia niekorzystnych trendów demograficznych</w:t>
            </w:r>
            <w:r w:rsidR="00213A3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14:paraId="4E5E0980" w14:textId="197488AA" w:rsidR="00892C4C" w:rsidRPr="0008193B" w:rsidRDefault="00892C4C" w:rsidP="00437D50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4ED7A17F" w14:textId="65BA537F" w:rsidR="00E07E58" w:rsidRPr="0008193B" w:rsidRDefault="00310280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wyjaśnia znaczenie pojęć: „niż demograficzny”, „wyż demograficzny”, „depopulacja”, „współczynnik dzietności”, „suburbanizacja”</w:t>
            </w:r>
            <w:r w:rsidR="00E07E58" w:rsidRPr="0008193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;</w:t>
            </w:r>
          </w:p>
          <w:p w14:paraId="1B123A64" w14:textId="56D645DD" w:rsidR="00213A37" w:rsidRPr="0008193B" w:rsidRDefault="00137175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przedstawia przyczyny starzenia się społeczeństwa</w:t>
            </w:r>
            <w:r w:rsidR="00437D5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7C667067" w14:textId="0E873C60" w:rsidR="00437D50" w:rsidRPr="0008193B" w:rsidRDefault="00137175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pozyskuje</w:t>
            </w:r>
            <w:r w:rsidR="00437D5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 różnych źródeł [źródła statystyczne i ikonograficzne, teksty narracyjne, teksty normatywne] informacje dotyczące procesów demograficznych</w:t>
            </w: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przebiegających</w:t>
            </w:r>
            <w:r w:rsidR="00437D50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we współczesnej Polsce.</w:t>
            </w:r>
          </w:p>
          <w:p w14:paraId="317CC805" w14:textId="77777777" w:rsidR="00213A37" w:rsidRPr="0008193B" w:rsidRDefault="00213A37" w:rsidP="00213A37">
            <w:pPr>
              <w:pStyle w:val="Akapitzlist"/>
              <w:tabs>
                <w:tab w:val="left" w:pos="539"/>
              </w:tabs>
              <w:spacing w:line="276" w:lineRule="auto"/>
              <w:ind w:left="360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4016671" w14:textId="10714CEE" w:rsidR="00892C4C" w:rsidRPr="0008193B" w:rsidRDefault="00892C4C" w:rsidP="008A1C98">
            <w:p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6CBB876F" w14:textId="5C528584" w:rsidR="00E07E58" w:rsidRPr="0008193B" w:rsidRDefault="00137175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analizuje zjawiska wyżu demograficznego i niżu demograficznego w Polsce w drugiej połowie XX w. oraz w XXI w. [przyczyny, skutki]</w:t>
            </w:r>
            <w:r w:rsidR="00E07E58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65060E29" w14:textId="1EE2449C" w:rsidR="00213A37" w:rsidRPr="0008193B" w:rsidRDefault="00137175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porównuje sytuację demograficzną w Polsce i wybranych państwach świata</w:t>
            </w:r>
            <w:r w:rsidR="00213A37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;</w:t>
            </w:r>
          </w:p>
          <w:p w14:paraId="63A52C6D" w14:textId="26ABA485" w:rsidR="00892C4C" w:rsidRPr="0008193B" w:rsidRDefault="00E07E58" w:rsidP="004E0658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ocenia politykę państwa polskiego wobec niekorzystnych trendów demograficznych.</w:t>
            </w:r>
          </w:p>
        </w:tc>
        <w:tc>
          <w:tcPr>
            <w:tcW w:w="2413" w:type="dxa"/>
          </w:tcPr>
          <w:p w14:paraId="0CDF3A22" w14:textId="5B79BA89" w:rsidR="00437D50" w:rsidRPr="0008193B" w:rsidRDefault="00496C6E" w:rsidP="00137175">
            <w:pPr>
              <w:pStyle w:val="Akapitzlist"/>
              <w:numPr>
                <w:ilvl w:val="0"/>
                <w:numId w:val="10"/>
              </w:numPr>
              <w:tabs>
                <w:tab w:val="left" w:pos="539"/>
              </w:tabs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odszukuje, analizuje i prezentuje informacje na temat</w:t>
            </w:r>
            <w:r w:rsidR="00137175" w:rsidRPr="0008193B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81A24E3" w14:textId="7DAEB122" w:rsidR="00892C4C" w:rsidRPr="0008193B" w:rsidRDefault="00437D50" w:rsidP="00137175">
            <w:pPr>
              <w:tabs>
                <w:tab w:val="left" w:pos="539"/>
              </w:tabs>
              <w:spacing w:line="276" w:lineRule="auto"/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r w:rsidR="00137175"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wybranych aspektów </w:t>
            </w:r>
            <w:r w:rsidR="00496C6E" w:rsidRPr="0008193B">
              <w:rPr>
                <w:rFonts w:asciiTheme="minorHAnsi" w:hAnsiTheme="minorHAnsi" w:cstheme="minorHAnsi"/>
                <w:sz w:val="18"/>
                <w:szCs w:val="18"/>
              </w:rPr>
              <w:t>procesów demograficznych we</w:t>
            </w:r>
            <w:r w:rsidR="00137175" w:rsidRPr="0008193B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496C6E" w:rsidRPr="0008193B">
              <w:rPr>
                <w:rFonts w:asciiTheme="minorHAnsi" w:hAnsiTheme="minorHAnsi" w:cstheme="minorHAnsi"/>
                <w:sz w:val="18"/>
                <w:szCs w:val="18"/>
              </w:rPr>
              <w:t>współczesnej Polsce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2760D455" w14:textId="30E0A704" w:rsidR="00437D50" w:rsidRPr="0008193B" w:rsidRDefault="00437D50" w:rsidP="00137175">
            <w:pPr>
              <w:tabs>
                <w:tab w:val="left" w:pos="539"/>
              </w:tabs>
              <w:spacing w:line="276" w:lineRule="auto"/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 xml:space="preserve">- działań podejmowanych przez państwo </w:t>
            </w:r>
            <w:r w:rsidR="00137175" w:rsidRPr="0008193B">
              <w:rPr>
                <w:rFonts w:asciiTheme="minorHAnsi" w:hAnsiTheme="minorHAnsi" w:cstheme="minorHAnsi"/>
                <w:bCs/>
                <w:sz w:val="18"/>
                <w:szCs w:val="18"/>
              </w:rPr>
              <w:t>w celu ograniczenia niekorzystnych trendów demograficznych</w:t>
            </w:r>
            <w:r w:rsidRPr="0008193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14:paraId="39B3D848" w14:textId="77777777" w:rsidR="002379A9" w:rsidRDefault="002379A9" w:rsidP="002379A9">
      <w:pPr>
        <w:rPr>
          <w:sz w:val="14"/>
          <w:szCs w:val="14"/>
        </w:rPr>
      </w:pPr>
    </w:p>
    <w:p w14:paraId="5D97FE52" w14:textId="30AB60F8" w:rsidR="002379A9" w:rsidRPr="003519E1" w:rsidRDefault="002379A9" w:rsidP="002379A9">
      <w:pPr>
        <w:rPr>
          <w:sz w:val="14"/>
          <w:szCs w:val="14"/>
        </w:rPr>
      </w:pPr>
      <w:bookmarkStart w:id="16" w:name="_GoBack"/>
      <w:bookmarkEnd w:id="16"/>
      <w:r>
        <w:rPr>
          <w:sz w:val="14"/>
          <w:szCs w:val="14"/>
        </w:rPr>
        <w:t>Opracowanie: Barbara Furman</w:t>
      </w:r>
    </w:p>
    <w:p w14:paraId="400E47FC" w14:textId="77777777" w:rsidR="00EE6026" w:rsidRPr="000D12A3" w:rsidRDefault="00EE6026" w:rsidP="008A1C98">
      <w:pPr>
        <w:pStyle w:val="Akapitzlist"/>
        <w:tabs>
          <w:tab w:val="left" w:pos="539"/>
        </w:tabs>
        <w:spacing w:before="143" w:line="276" w:lineRule="auto"/>
        <w:ind w:left="0" w:firstLine="0"/>
        <w:jc w:val="both"/>
        <w:rPr>
          <w:rFonts w:asciiTheme="minorHAnsi" w:hAnsiTheme="minorHAnsi" w:cstheme="minorHAnsi"/>
          <w:b/>
          <w:sz w:val="18"/>
          <w:szCs w:val="18"/>
        </w:rPr>
      </w:pPr>
    </w:p>
    <w:sectPr w:rsidR="00EE6026" w:rsidRPr="000D12A3" w:rsidSect="00220FE6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E9F70" w14:textId="77777777" w:rsidR="006B2577" w:rsidRDefault="006B2577">
      <w:r>
        <w:separator/>
      </w:r>
    </w:p>
  </w:endnote>
  <w:endnote w:type="continuationSeparator" w:id="0">
    <w:p w14:paraId="3C654AB4" w14:textId="77777777" w:rsidR="006B2577" w:rsidRDefault="006B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8785320"/>
      <w:docPartObj>
        <w:docPartGallery w:val="Page Numbers (Bottom of Page)"/>
        <w:docPartUnique/>
      </w:docPartObj>
    </w:sdtPr>
    <w:sdtContent>
      <w:p w14:paraId="018AC5EC" w14:textId="002A3A62" w:rsidR="002379A9" w:rsidRDefault="002379A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577">
          <w:rPr>
            <w:noProof/>
          </w:rPr>
          <w:t>1</w:t>
        </w:r>
        <w:r>
          <w:fldChar w:fldCharType="end"/>
        </w:r>
      </w:p>
    </w:sdtContent>
  </w:sdt>
  <w:p w14:paraId="04A54E04" w14:textId="23C6313D" w:rsidR="00385EB1" w:rsidRDefault="002379A9" w:rsidP="002379A9">
    <w:pPr>
      <w:pStyle w:val="Tekstpodstawowy"/>
      <w:spacing w:line="14" w:lineRule="auto"/>
      <w:ind w:left="0" w:firstLine="0"/>
      <w:rPr>
        <w:sz w:val="20"/>
      </w:rPr>
    </w:pPr>
    <w:r>
      <w:rPr>
        <w:noProof/>
        <w:lang w:eastAsia="pl-PL"/>
      </w:rPr>
      <w:drawing>
        <wp:inline distT="0" distB="0" distL="0" distR="0" wp14:anchorId="055BAD7B" wp14:editId="10CDC5FD">
          <wp:extent cx="2204297" cy="687054"/>
          <wp:effectExtent l="0" t="0" r="571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6431" cy="753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467D3" w14:textId="77777777" w:rsidR="006B2577" w:rsidRDefault="006B2577">
      <w:r>
        <w:separator/>
      </w:r>
    </w:p>
  </w:footnote>
  <w:footnote w:type="continuationSeparator" w:id="0">
    <w:p w14:paraId="6B90678B" w14:textId="77777777" w:rsidR="006B2577" w:rsidRDefault="006B2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8BC15" w14:textId="3A5D91A4" w:rsidR="002379A9" w:rsidRDefault="002379A9" w:rsidP="002379A9">
    <w:pPr>
      <w:pStyle w:val="Nagwek"/>
      <w:tabs>
        <w:tab w:val="clear" w:pos="4536"/>
        <w:tab w:val="clear" w:pos="9072"/>
        <w:tab w:val="left" w:pos="41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79EA"/>
    <w:multiLevelType w:val="hybridMultilevel"/>
    <w:tmpl w:val="BE5A30C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35E6F"/>
    <w:multiLevelType w:val="hybridMultilevel"/>
    <w:tmpl w:val="964449A4"/>
    <w:styleLink w:val="WWNum161"/>
    <w:lvl w:ilvl="0" w:tplc="B046D888">
      <w:start w:val="1"/>
      <w:numFmt w:val="lowerLetter"/>
      <w:lvlText w:val="%1)"/>
      <w:lvlJc w:val="left"/>
      <w:pPr>
        <w:ind w:left="1506" w:hanging="360"/>
      </w:pPr>
    </w:lvl>
    <w:lvl w:ilvl="1" w:tplc="791CCD46" w:tentative="1">
      <w:start w:val="1"/>
      <w:numFmt w:val="lowerLetter"/>
      <w:lvlText w:val="%2."/>
      <w:lvlJc w:val="left"/>
      <w:pPr>
        <w:ind w:left="2226" w:hanging="360"/>
      </w:pPr>
    </w:lvl>
    <w:lvl w:ilvl="2" w:tplc="91669D4C" w:tentative="1">
      <w:start w:val="1"/>
      <w:numFmt w:val="lowerRoman"/>
      <w:lvlText w:val="%3."/>
      <w:lvlJc w:val="right"/>
      <w:pPr>
        <w:ind w:left="2946" w:hanging="180"/>
      </w:pPr>
    </w:lvl>
    <w:lvl w:ilvl="3" w:tplc="0B980702" w:tentative="1">
      <w:start w:val="1"/>
      <w:numFmt w:val="decimal"/>
      <w:lvlText w:val="%4."/>
      <w:lvlJc w:val="left"/>
      <w:pPr>
        <w:ind w:left="3666" w:hanging="360"/>
      </w:pPr>
    </w:lvl>
    <w:lvl w:ilvl="4" w:tplc="21CCEBB8" w:tentative="1">
      <w:start w:val="1"/>
      <w:numFmt w:val="lowerLetter"/>
      <w:lvlText w:val="%5."/>
      <w:lvlJc w:val="left"/>
      <w:pPr>
        <w:ind w:left="4386" w:hanging="360"/>
      </w:pPr>
    </w:lvl>
    <w:lvl w:ilvl="5" w:tplc="861C7B0C" w:tentative="1">
      <w:start w:val="1"/>
      <w:numFmt w:val="lowerRoman"/>
      <w:lvlText w:val="%6."/>
      <w:lvlJc w:val="right"/>
      <w:pPr>
        <w:ind w:left="5106" w:hanging="180"/>
      </w:pPr>
    </w:lvl>
    <w:lvl w:ilvl="6" w:tplc="EEC6D44E" w:tentative="1">
      <w:start w:val="1"/>
      <w:numFmt w:val="decimal"/>
      <w:lvlText w:val="%7."/>
      <w:lvlJc w:val="left"/>
      <w:pPr>
        <w:ind w:left="5826" w:hanging="360"/>
      </w:pPr>
    </w:lvl>
    <w:lvl w:ilvl="7" w:tplc="2A30D18C" w:tentative="1">
      <w:start w:val="1"/>
      <w:numFmt w:val="lowerLetter"/>
      <w:lvlText w:val="%8."/>
      <w:lvlJc w:val="left"/>
      <w:pPr>
        <w:ind w:left="6546" w:hanging="360"/>
      </w:pPr>
    </w:lvl>
    <w:lvl w:ilvl="8" w:tplc="5E7A0198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08624282"/>
    <w:multiLevelType w:val="hybridMultilevel"/>
    <w:tmpl w:val="9F46DC9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621E1A"/>
    <w:multiLevelType w:val="hybridMultilevel"/>
    <w:tmpl w:val="EB5EFF76"/>
    <w:lvl w:ilvl="0" w:tplc="4D7ACDE2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50EC4"/>
    <w:multiLevelType w:val="hybridMultilevel"/>
    <w:tmpl w:val="EEC22BF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A05F86"/>
    <w:multiLevelType w:val="hybridMultilevel"/>
    <w:tmpl w:val="8C203426"/>
    <w:lvl w:ilvl="0" w:tplc="D1505F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4076F"/>
    <w:multiLevelType w:val="hybridMultilevel"/>
    <w:tmpl w:val="B21A1F3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D8533D"/>
    <w:multiLevelType w:val="hybridMultilevel"/>
    <w:tmpl w:val="53DEEC86"/>
    <w:lvl w:ilvl="0" w:tplc="4D7ACDE2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3C3A02"/>
    <w:multiLevelType w:val="hybridMultilevel"/>
    <w:tmpl w:val="6AAC9F4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3D42F1"/>
    <w:multiLevelType w:val="hybridMultilevel"/>
    <w:tmpl w:val="8D0C685E"/>
    <w:lvl w:ilvl="0" w:tplc="57340274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573BAC"/>
    <w:multiLevelType w:val="hybridMultilevel"/>
    <w:tmpl w:val="4704E792"/>
    <w:lvl w:ilvl="0" w:tplc="4D7ACDE2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2722D6"/>
    <w:multiLevelType w:val="hybridMultilevel"/>
    <w:tmpl w:val="893E72D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A47BA6"/>
    <w:multiLevelType w:val="hybridMultilevel"/>
    <w:tmpl w:val="DFE8616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784300"/>
    <w:multiLevelType w:val="hybridMultilevel"/>
    <w:tmpl w:val="BFD027C6"/>
    <w:lvl w:ilvl="0" w:tplc="1FE2843E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232F3E"/>
    <w:multiLevelType w:val="hybridMultilevel"/>
    <w:tmpl w:val="2D800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401025"/>
    <w:multiLevelType w:val="hybridMultilevel"/>
    <w:tmpl w:val="1BDE675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0A1A9E"/>
    <w:multiLevelType w:val="hybridMultilevel"/>
    <w:tmpl w:val="785279E8"/>
    <w:lvl w:ilvl="0" w:tplc="762AB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E1507"/>
    <w:multiLevelType w:val="hybridMultilevel"/>
    <w:tmpl w:val="0F16010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6CF0DB5"/>
    <w:multiLevelType w:val="hybridMultilevel"/>
    <w:tmpl w:val="32B47E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DD1325"/>
    <w:multiLevelType w:val="hybridMultilevel"/>
    <w:tmpl w:val="5F9A10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3D474C"/>
    <w:multiLevelType w:val="hybridMultilevel"/>
    <w:tmpl w:val="D738424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4597D93"/>
    <w:multiLevelType w:val="hybridMultilevel"/>
    <w:tmpl w:val="973C4E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324A04"/>
    <w:multiLevelType w:val="hybridMultilevel"/>
    <w:tmpl w:val="673CDBD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5A54EF"/>
    <w:multiLevelType w:val="hybridMultilevel"/>
    <w:tmpl w:val="79482FD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163AF0"/>
    <w:multiLevelType w:val="hybridMultilevel"/>
    <w:tmpl w:val="9190E53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4A55C5"/>
    <w:multiLevelType w:val="hybridMultilevel"/>
    <w:tmpl w:val="485C81B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C615B6F"/>
    <w:multiLevelType w:val="hybridMultilevel"/>
    <w:tmpl w:val="051EC7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2A7B18"/>
    <w:multiLevelType w:val="hybridMultilevel"/>
    <w:tmpl w:val="5150EA1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A651EF"/>
    <w:multiLevelType w:val="hybridMultilevel"/>
    <w:tmpl w:val="18B41BC6"/>
    <w:lvl w:ilvl="0" w:tplc="4D7ACDE2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10E4073"/>
    <w:multiLevelType w:val="hybridMultilevel"/>
    <w:tmpl w:val="772E995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870A62"/>
    <w:multiLevelType w:val="hybridMultilevel"/>
    <w:tmpl w:val="F7C01A7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636E0B"/>
    <w:multiLevelType w:val="hybridMultilevel"/>
    <w:tmpl w:val="D452F4B2"/>
    <w:lvl w:ilvl="0" w:tplc="E036F43A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85453E1"/>
    <w:multiLevelType w:val="hybridMultilevel"/>
    <w:tmpl w:val="94DE9276"/>
    <w:lvl w:ilvl="0" w:tplc="302EA620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8550592"/>
    <w:multiLevelType w:val="hybridMultilevel"/>
    <w:tmpl w:val="54B0782A"/>
    <w:lvl w:ilvl="0" w:tplc="4D7ACDE2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013267"/>
    <w:multiLevelType w:val="hybridMultilevel"/>
    <w:tmpl w:val="3C0E74E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97A5E85"/>
    <w:multiLevelType w:val="hybridMultilevel"/>
    <w:tmpl w:val="C7DCE68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E774ABE"/>
    <w:multiLevelType w:val="hybridMultilevel"/>
    <w:tmpl w:val="826878A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C92CF5"/>
    <w:multiLevelType w:val="hybridMultilevel"/>
    <w:tmpl w:val="24C60CC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681DF4"/>
    <w:multiLevelType w:val="hybridMultilevel"/>
    <w:tmpl w:val="A3F0BC2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117686"/>
    <w:multiLevelType w:val="hybridMultilevel"/>
    <w:tmpl w:val="D7C67C5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6A49AD"/>
    <w:multiLevelType w:val="hybridMultilevel"/>
    <w:tmpl w:val="7FBE432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7391DCD"/>
    <w:multiLevelType w:val="hybridMultilevel"/>
    <w:tmpl w:val="FD14AAA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D57D11"/>
    <w:multiLevelType w:val="hybridMultilevel"/>
    <w:tmpl w:val="9F483F2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41"/>
  </w:num>
  <w:num w:numId="4">
    <w:abstractNumId w:val="20"/>
  </w:num>
  <w:num w:numId="5">
    <w:abstractNumId w:val="35"/>
  </w:num>
  <w:num w:numId="6">
    <w:abstractNumId w:val="30"/>
  </w:num>
  <w:num w:numId="7">
    <w:abstractNumId w:val="12"/>
  </w:num>
  <w:num w:numId="8">
    <w:abstractNumId w:val="42"/>
  </w:num>
  <w:num w:numId="9">
    <w:abstractNumId w:val="24"/>
  </w:num>
  <w:num w:numId="10">
    <w:abstractNumId w:val="23"/>
  </w:num>
  <w:num w:numId="11">
    <w:abstractNumId w:val="1"/>
  </w:num>
  <w:num w:numId="12">
    <w:abstractNumId w:val="17"/>
  </w:num>
  <w:num w:numId="13">
    <w:abstractNumId w:val="38"/>
  </w:num>
  <w:num w:numId="14">
    <w:abstractNumId w:val="39"/>
  </w:num>
  <w:num w:numId="15">
    <w:abstractNumId w:val="34"/>
  </w:num>
  <w:num w:numId="16">
    <w:abstractNumId w:val="37"/>
  </w:num>
  <w:num w:numId="17">
    <w:abstractNumId w:val="4"/>
  </w:num>
  <w:num w:numId="18">
    <w:abstractNumId w:val="8"/>
  </w:num>
  <w:num w:numId="19">
    <w:abstractNumId w:val="31"/>
  </w:num>
  <w:num w:numId="20">
    <w:abstractNumId w:val="7"/>
  </w:num>
  <w:num w:numId="21">
    <w:abstractNumId w:val="9"/>
  </w:num>
  <w:num w:numId="22">
    <w:abstractNumId w:val="13"/>
  </w:num>
  <w:num w:numId="23">
    <w:abstractNumId w:val="10"/>
  </w:num>
  <w:num w:numId="24">
    <w:abstractNumId w:val="32"/>
  </w:num>
  <w:num w:numId="25">
    <w:abstractNumId w:val="33"/>
  </w:num>
  <w:num w:numId="26">
    <w:abstractNumId w:val="16"/>
  </w:num>
  <w:num w:numId="27">
    <w:abstractNumId w:val="36"/>
  </w:num>
  <w:num w:numId="28">
    <w:abstractNumId w:val="40"/>
  </w:num>
  <w:num w:numId="29">
    <w:abstractNumId w:val="27"/>
  </w:num>
  <w:num w:numId="30">
    <w:abstractNumId w:val="6"/>
  </w:num>
  <w:num w:numId="31">
    <w:abstractNumId w:val="15"/>
  </w:num>
  <w:num w:numId="32">
    <w:abstractNumId w:val="22"/>
  </w:num>
  <w:num w:numId="33">
    <w:abstractNumId w:val="2"/>
  </w:num>
  <w:num w:numId="34">
    <w:abstractNumId w:val="25"/>
  </w:num>
  <w:num w:numId="35">
    <w:abstractNumId w:val="21"/>
  </w:num>
  <w:num w:numId="36">
    <w:abstractNumId w:val="14"/>
  </w:num>
  <w:num w:numId="37">
    <w:abstractNumId w:val="26"/>
  </w:num>
  <w:num w:numId="38">
    <w:abstractNumId w:val="29"/>
  </w:num>
  <w:num w:numId="39">
    <w:abstractNumId w:val="19"/>
  </w:num>
  <w:num w:numId="40">
    <w:abstractNumId w:val="18"/>
  </w:num>
  <w:num w:numId="41">
    <w:abstractNumId w:val="5"/>
  </w:num>
  <w:num w:numId="42">
    <w:abstractNumId w:val="28"/>
  </w:num>
  <w:num w:numId="43">
    <w:abstractNumId w:val="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82"/>
    <w:rsid w:val="00004063"/>
    <w:rsid w:val="000047F2"/>
    <w:rsid w:val="00006DCF"/>
    <w:rsid w:val="0000742B"/>
    <w:rsid w:val="00010AED"/>
    <w:rsid w:val="00010E3A"/>
    <w:rsid w:val="00012C34"/>
    <w:rsid w:val="000221DB"/>
    <w:rsid w:val="00023984"/>
    <w:rsid w:val="000324A4"/>
    <w:rsid w:val="00035276"/>
    <w:rsid w:val="00035FA1"/>
    <w:rsid w:val="00040F42"/>
    <w:rsid w:val="00041888"/>
    <w:rsid w:val="00046D70"/>
    <w:rsid w:val="000473E6"/>
    <w:rsid w:val="00051BB6"/>
    <w:rsid w:val="00052618"/>
    <w:rsid w:val="00053E4B"/>
    <w:rsid w:val="00063B98"/>
    <w:rsid w:val="00064E8E"/>
    <w:rsid w:val="00066D4C"/>
    <w:rsid w:val="00072F91"/>
    <w:rsid w:val="00074776"/>
    <w:rsid w:val="000752A0"/>
    <w:rsid w:val="000758D7"/>
    <w:rsid w:val="0008193B"/>
    <w:rsid w:val="000848B6"/>
    <w:rsid w:val="00086DEB"/>
    <w:rsid w:val="00094D00"/>
    <w:rsid w:val="00096314"/>
    <w:rsid w:val="00097F6A"/>
    <w:rsid w:val="000A54C7"/>
    <w:rsid w:val="000A5BC7"/>
    <w:rsid w:val="000B10F1"/>
    <w:rsid w:val="000B27D3"/>
    <w:rsid w:val="000B2B1D"/>
    <w:rsid w:val="000B353A"/>
    <w:rsid w:val="000B3645"/>
    <w:rsid w:val="000B4055"/>
    <w:rsid w:val="000B4204"/>
    <w:rsid w:val="000B5399"/>
    <w:rsid w:val="000B6DE6"/>
    <w:rsid w:val="000D0234"/>
    <w:rsid w:val="000D12A3"/>
    <w:rsid w:val="000D2929"/>
    <w:rsid w:val="000D4CC3"/>
    <w:rsid w:val="000E75A8"/>
    <w:rsid w:val="000E78BA"/>
    <w:rsid w:val="000F1317"/>
    <w:rsid w:val="000F257C"/>
    <w:rsid w:val="000F2E7E"/>
    <w:rsid w:val="000F32E8"/>
    <w:rsid w:val="000F4890"/>
    <w:rsid w:val="001016C1"/>
    <w:rsid w:val="001038D1"/>
    <w:rsid w:val="00105370"/>
    <w:rsid w:val="001105D5"/>
    <w:rsid w:val="00113881"/>
    <w:rsid w:val="00114731"/>
    <w:rsid w:val="00131E3F"/>
    <w:rsid w:val="00132F98"/>
    <w:rsid w:val="00135628"/>
    <w:rsid w:val="00137175"/>
    <w:rsid w:val="00140EDB"/>
    <w:rsid w:val="001449D7"/>
    <w:rsid w:val="00150236"/>
    <w:rsid w:val="001527D8"/>
    <w:rsid w:val="00157E07"/>
    <w:rsid w:val="00160BE3"/>
    <w:rsid w:val="0016541F"/>
    <w:rsid w:val="00166AD1"/>
    <w:rsid w:val="001671EB"/>
    <w:rsid w:val="0017389B"/>
    <w:rsid w:val="00174F22"/>
    <w:rsid w:val="00177E2E"/>
    <w:rsid w:val="00183E06"/>
    <w:rsid w:val="0018700A"/>
    <w:rsid w:val="00190E7E"/>
    <w:rsid w:val="0019121E"/>
    <w:rsid w:val="001973A6"/>
    <w:rsid w:val="001A44D8"/>
    <w:rsid w:val="001A4FD9"/>
    <w:rsid w:val="001A5590"/>
    <w:rsid w:val="001B48A3"/>
    <w:rsid w:val="001B66DA"/>
    <w:rsid w:val="001C0051"/>
    <w:rsid w:val="001C0EC6"/>
    <w:rsid w:val="001C6D3E"/>
    <w:rsid w:val="001D538F"/>
    <w:rsid w:val="001D7957"/>
    <w:rsid w:val="001E1E2A"/>
    <w:rsid w:val="001F50F6"/>
    <w:rsid w:val="001F5DD9"/>
    <w:rsid w:val="00201353"/>
    <w:rsid w:val="002034E6"/>
    <w:rsid w:val="00210BE3"/>
    <w:rsid w:val="002125D3"/>
    <w:rsid w:val="00213A37"/>
    <w:rsid w:val="002141B0"/>
    <w:rsid w:val="00216389"/>
    <w:rsid w:val="00220FE6"/>
    <w:rsid w:val="00223149"/>
    <w:rsid w:val="002232E4"/>
    <w:rsid w:val="00224C14"/>
    <w:rsid w:val="00225B89"/>
    <w:rsid w:val="00225D88"/>
    <w:rsid w:val="002260A1"/>
    <w:rsid w:val="0022627F"/>
    <w:rsid w:val="00226C90"/>
    <w:rsid w:val="002301F4"/>
    <w:rsid w:val="00230B7A"/>
    <w:rsid w:val="00233035"/>
    <w:rsid w:val="0023367B"/>
    <w:rsid w:val="002379A9"/>
    <w:rsid w:val="00245C81"/>
    <w:rsid w:val="002512C6"/>
    <w:rsid w:val="002623B4"/>
    <w:rsid w:val="002624A4"/>
    <w:rsid w:val="002662B8"/>
    <w:rsid w:val="00273CE8"/>
    <w:rsid w:val="002762A3"/>
    <w:rsid w:val="0028041C"/>
    <w:rsid w:val="002877C1"/>
    <w:rsid w:val="00292027"/>
    <w:rsid w:val="00293E23"/>
    <w:rsid w:val="002963DA"/>
    <w:rsid w:val="0029712D"/>
    <w:rsid w:val="00297E4B"/>
    <w:rsid w:val="002A05E4"/>
    <w:rsid w:val="002A20B6"/>
    <w:rsid w:val="002A6C5D"/>
    <w:rsid w:val="002A7A52"/>
    <w:rsid w:val="002B0B9D"/>
    <w:rsid w:val="002B0F40"/>
    <w:rsid w:val="002B1F86"/>
    <w:rsid w:val="002B4B1E"/>
    <w:rsid w:val="002C185E"/>
    <w:rsid w:val="002C2D25"/>
    <w:rsid w:val="002C2F43"/>
    <w:rsid w:val="002C4BAF"/>
    <w:rsid w:val="002C64CC"/>
    <w:rsid w:val="002C66B1"/>
    <w:rsid w:val="002C66C5"/>
    <w:rsid w:val="002D0426"/>
    <w:rsid w:val="002D0B86"/>
    <w:rsid w:val="002D4EA5"/>
    <w:rsid w:val="002D589F"/>
    <w:rsid w:val="002D64EE"/>
    <w:rsid w:val="002D6FAC"/>
    <w:rsid w:val="00301763"/>
    <w:rsid w:val="003029DE"/>
    <w:rsid w:val="0030416D"/>
    <w:rsid w:val="0030673A"/>
    <w:rsid w:val="00307C7D"/>
    <w:rsid w:val="00310280"/>
    <w:rsid w:val="003247ED"/>
    <w:rsid w:val="0032543B"/>
    <w:rsid w:val="00326E0B"/>
    <w:rsid w:val="003351D4"/>
    <w:rsid w:val="003439B2"/>
    <w:rsid w:val="003442F2"/>
    <w:rsid w:val="00351B1B"/>
    <w:rsid w:val="00356592"/>
    <w:rsid w:val="00361112"/>
    <w:rsid w:val="003643B3"/>
    <w:rsid w:val="00366382"/>
    <w:rsid w:val="00372FA6"/>
    <w:rsid w:val="00373FAE"/>
    <w:rsid w:val="003749DC"/>
    <w:rsid w:val="00377510"/>
    <w:rsid w:val="00382699"/>
    <w:rsid w:val="00385EB1"/>
    <w:rsid w:val="003874F2"/>
    <w:rsid w:val="0038777F"/>
    <w:rsid w:val="00393022"/>
    <w:rsid w:val="00397A7F"/>
    <w:rsid w:val="003A5291"/>
    <w:rsid w:val="003C1B58"/>
    <w:rsid w:val="003C2197"/>
    <w:rsid w:val="003C2B51"/>
    <w:rsid w:val="003C5D93"/>
    <w:rsid w:val="003C7BF6"/>
    <w:rsid w:val="003D07C9"/>
    <w:rsid w:val="003E17B0"/>
    <w:rsid w:val="003E5334"/>
    <w:rsid w:val="003E6191"/>
    <w:rsid w:val="003E691C"/>
    <w:rsid w:val="003F05FF"/>
    <w:rsid w:val="003F3738"/>
    <w:rsid w:val="003F3E16"/>
    <w:rsid w:val="00405215"/>
    <w:rsid w:val="00410E20"/>
    <w:rsid w:val="00415F99"/>
    <w:rsid w:val="00416208"/>
    <w:rsid w:val="00417B5E"/>
    <w:rsid w:val="0042271E"/>
    <w:rsid w:val="004356C6"/>
    <w:rsid w:val="00437D50"/>
    <w:rsid w:val="00445378"/>
    <w:rsid w:val="0045373E"/>
    <w:rsid w:val="00454C7C"/>
    <w:rsid w:val="00455C9B"/>
    <w:rsid w:val="004578CD"/>
    <w:rsid w:val="004748E3"/>
    <w:rsid w:val="00475237"/>
    <w:rsid w:val="00480C60"/>
    <w:rsid w:val="00491855"/>
    <w:rsid w:val="00493D70"/>
    <w:rsid w:val="00493FD9"/>
    <w:rsid w:val="00496C6E"/>
    <w:rsid w:val="004A1868"/>
    <w:rsid w:val="004C15F8"/>
    <w:rsid w:val="004C30E0"/>
    <w:rsid w:val="004C4644"/>
    <w:rsid w:val="004C78E2"/>
    <w:rsid w:val="004D4EEE"/>
    <w:rsid w:val="004E0658"/>
    <w:rsid w:val="004E083F"/>
    <w:rsid w:val="004E2BB6"/>
    <w:rsid w:val="004E60B6"/>
    <w:rsid w:val="004E6246"/>
    <w:rsid w:val="004F3AB0"/>
    <w:rsid w:val="004F4C7B"/>
    <w:rsid w:val="004F5839"/>
    <w:rsid w:val="00501671"/>
    <w:rsid w:val="00505051"/>
    <w:rsid w:val="005100B5"/>
    <w:rsid w:val="005103F9"/>
    <w:rsid w:val="00512BE8"/>
    <w:rsid w:val="0051311C"/>
    <w:rsid w:val="005153EA"/>
    <w:rsid w:val="00523944"/>
    <w:rsid w:val="00525667"/>
    <w:rsid w:val="00525EC8"/>
    <w:rsid w:val="005260E8"/>
    <w:rsid w:val="00526896"/>
    <w:rsid w:val="00527E35"/>
    <w:rsid w:val="00531E02"/>
    <w:rsid w:val="00532C92"/>
    <w:rsid w:val="00532F85"/>
    <w:rsid w:val="0054350E"/>
    <w:rsid w:val="00545656"/>
    <w:rsid w:val="005479E0"/>
    <w:rsid w:val="0055141D"/>
    <w:rsid w:val="00551B6B"/>
    <w:rsid w:val="0055236A"/>
    <w:rsid w:val="00560E31"/>
    <w:rsid w:val="00563FC6"/>
    <w:rsid w:val="005727FE"/>
    <w:rsid w:val="005736BF"/>
    <w:rsid w:val="00575A29"/>
    <w:rsid w:val="005770D5"/>
    <w:rsid w:val="005771EA"/>
    <w:rsid w:val="00585888"/>
    <w:rsid w:val="0058682B"/>
    <w:rsid w:val="00597AA8"/>
    <w:rsid w:val="005A5398"/>
    <w:rsid w:val="005B0FCA"/>
    <w:rsid w:val="005B10EE"/>
    <w:rsid w:val="005B173B"/>
    <w:rsid w:val="005B18AE"/>
    <w:rsid w:val="005B2D70"/>
    <w:rsid w:val="005C13DB"/>
    <w:rsid w:val="005C238A"/>
    <w:rsid w:val="005C5A0E"/>
    <w:rsid w:val="005C5C77"/>
    <w:rsid w:val="005D0120"/>
    <w:rsid w:val="005D6680"/>
    <w:rsid w:val="005F35A3"/>
    <w:rsid w:val="005F68AB"/>
    <w:rsid w:val="005F6DA4"/>
    <w:rsid w:val="00602762"/>
    <w:rsid w:val="00605122"/>
    <w:rsid w:val="00606140"/>
    <w:rsid w:val="00610378"/>
    <w:rsid w:val="006114AA"/>
    <w:rsid w:val="006151F2"/>
    <w:rsid w:val="006163D7"/>
    <w:rsid w:val="00616A5C"/>
    <w:rsid w:val="00616D9D"/>
    <w:rsid w:val="0061773C"/>
    <w:rsid w:val="00617DB7"/>
    <w:rsid w:val="00631042"/>
    <w:rsid w:val="006334EA"/>
    <w:rsid w:val="006367A0"/>
    <w:rsid w:val="00642EFF"/>
    <w:rsid w:val="00643256"/>
    <w:rsid w:val="00643DEF"/>
    <w:rsid w:val="00644285"/>
    <w:rsid w:val="00653ADA"/>
    <w:rsid w:val="00655919"/>
    <w:rsid w:val="00657C27"/>
    <w:rsid w:val="00660EF0"/>
    <w:rsid w:val="00663755"/>
    <w:rsid w:val="00664181"/>
    <w:rsid w:val="00666630"/>
    <w:rsid w:val="0066750F"/>
    <w:rsid w:val="00667849"/>
    <w:rsid w:val="006700B4"/>
    <w:rsid w:val="006812FB"/>
    <w:rsid w:val="00681F5C"/>
    <w:rsid w:val="00684FBC"/>
    <w:rsid w:val="00696432"/>
    <w:rsid w:val="006A407E"/>
    <w:rsid w:val="006A44C5"/>
    <w:rsid w:val="006A6102"/>
    <w:rsid w:val="006A6494"/>
    <w:rsid w:val="006A6825"/>
    <w:rsid w:val="006B2577"/>
    <w:rsid w:val="006B3903"/>
    <w:rsid w:val="006B40D2"/>
    <w:rsid w:val="006B5AAF"/>
    <w:rsid w:val="006B5EB0"/>
    <w:rsid w:val="006C4E2A"/>
    <w:rsid w:val="006C724F"/>
    <w:rsid w:val="006C7F64"/>
    <w:rsid w:val="006D01D7"/>
    <w:rsid w:val="006D36CD"/>
    <w:rsid w:val="006D6601"/>
    <w:rsid w:val="006E0032"/>
    <w:rsid w:val="006E66E3"/>
    <w:rsid w:val="006F1D86"/>
    <w:rsid w:val="006F5D76"/>
    <w:rsid w:val="006F61F8"/>
    <w:rsid w:val="00706277"/>
    <w:rsid w:val="00716197"/>
    <w:rsid w:val="007213BB"/>
    <w:rsid w:val="007218A4"/>
    <w:rsid w:val="00721BF8"/>
    <w:rsid w:val="00722704"/>
    <w:rsid w:val="00726AA4"/>
    <w:rsid w:val="0073628B"/>
    <w:rsid w:val="00740712"/>
    <w:rsid w:val="007412D5"/>
    <w:rsid w:val="007416B7"/>
    <w:rsid w:val="00741D00"/>
    <w:rsid w:val="00742A50"/>
    <w:rsid w:val="00743342"/>
    <w:rsid w:val="007458B7"/>
    <w:rsid w:val="0074649D"/>
    <w:rsid w:val="0075062D"/>
    <w:rsid w:val="00756C01"/>
    <w:rsid w:val="00757E7D"/>
    <w:rsid w:val="00763696"/>
    <w:rsid w:val="0076387C"/>
    <w:rsid w:val="00766810"/>
    <w:rsid w:val="0076738A"/>
    <w:rsid w:val="007721A1"/>
    <w:rsid w:val="00772A86"/>
    <w:rsid w:val="007749E3"/>
    <w:rsid w:val="0077686B"/>
    <w:rsid w:val="0078189E"/>
    <w:rsid w:val="00781E51"/>
    <w:rsid w:val="00784E83"/>
    <w:rsid w:val="007872FC"/>
    <w:rsid w:val="00792067"/>
    <w:rsid w:val="00795D26"/>
    <w:rsid w:val="00797473"/>
    <w:rsid w:val="00797D05"/>
    <w:rsid w:val="007B13C9"/>
    <w:rsid w:val="007B15B3"/>
    <w:rsid w:val="007B223D"/>
    <w:rsid w:val="007B25AF"/>
    <w:rsid w:val="007D0400"/>
    <w:rsid w:val="007D15F4"/>
    <w:rsid w:val="007D3AD1"/>
    <w:rsid w:val="007E2733"/>
    <w:rsid w:val="007E4CDB"/>
    <w:rsid w:val="007E7094"/>
    <w:rsid w:val="007F71D3"/>
    <w:rsid w:val="00802B3A"/>
    <w:rsid w:val="00802E47"/>
    <w:rsid w:val="008044E4"/>
    <w:rsid w:val="00812518"/>
    <w:rsid w:val="008156A5"/>
    <w:rsid w:val="0082266A"/>
    <w:rsid w:val="00823607"/>
    <w:rsid w:val="0082747E"/>
    <w:rsid w:val="00834F23"/>
    <w:rsid w:val="00836C12"/>
    <w:rsid w:val="008400F2"/>
    <w:rsid w:val="0084255D"/>
    <w:rsid w:val="00842EA1"/>
    <w:rsid w:val="00843F02"/>
    <w:rsid w:val="00843FE3"/>
    <w:rsid w:val="008441B4"/>
    <w:rsid w:val="00844421"/>
    <w:rsid w:val="008449B0"/>
    <w:rsid w:val="00844EDE"/>
    <w:rsid w:val="00845EF9"/>
    <w:rsid w:val="00846E5A"/>
    <w:rsid w:val="008566E8"/>
    <w:rsid w:val="008566F9"/>
    <w:rsid w:val="008568CE"/>
    <w:rsid w:val="0085720B"/>
    <w:rsid w:val="008602BB"/>
    <w:rsid w:val="00863386"/>
    <w:rsid w:val="008723EF"/>
    <w:rsid w:val="008869C7"/>
    <w:rsid w:val="00892C4C"/>
    <w:rsid w:val="008935DD"/>
    <w:rsid w:val="00896BE6"/>
    <w:rsid w:val="008A1C98"/>
    <w:rsid w:val="008A28E5"/>
    <w:rsid w:val="008A740C"/>
    <w:rsid w:val="008A7606"/>
    <w:rsid w:val="008A7AC3"/>
    <w:rsid w:val="008B2AB3"/>
    <w:rsid w:val="008B44B5"/>
    <w:rsid w:val="008D002A"/>
    <w:rsid w:val="008D191D"/>
    <w:rsid w:val="008D2532"/>
    <w:rsid w:val="008D5E5F"/>
    <w:rsid w:val="008E07BE"/>
    <w:rsid w:val="008E147F"/>
    <w:rsid w:val="0090469C"/>
    <w:rsid w:val="0091237B"/>
    <w:rsid w:val="00912B83"/>
    <w:rsid w:val="00917F47"/>
    <w:rsid w:val="009211D1"/>
    <w:rsid w:val="00930ABE"/>
    <w:rsid w:val="00934199"/>
    <w:rsid w:val="00935CD1"/>
    <w:rsid w:val="00937DFB"/>
    <w:rsid w:val="009409C2"/>
    <w:rsid w:val="009411BB"/>
    <w:rsid w:val="009500DE"/>
    <w:rsid w:val="00951901"/>
    <w:rsid w:val="00952D16"/>
    <w:rsid w:val="00960AED"/>
    <w:rsid w:val="00961E52"/>
    <w:rsid w:val="00963BA0"/>
    <w:rsid w:val="009640B8"/>
    <w:rsid w:val="009659F8"/>
    <w:rsid w:val="0096711B"/>
    <w:rsid w:val="0097448F"/>
    <w:rsid w:val="0097514A"/>
    <w:rsid w:val="009754E4"/>
    <w:rsid w:val="009754F4"/>
    <w:rsid w:val="009765EB"/>
    <w:rsid w:val="009845A0"/>
    <w:rsid w:val="00987CB1"/>
    <w:rsid w:val="00992366"/>
    <w:rsid w:val="00995A37"/>
    <w:rsid w:val="009A70B5"/>
    <w:rsid w:val="009B4C3A"/>
    <w:rsid w:val="009C20A9"/>
    <w:rsid w:val="009C3618"/>
    <w:rsid w:val="009C3E68"/>
    <w:rsid w:val="009D1844"/>
    <w:rsid w:val="009D2085"/>
    <w:rsid w:val="009D28E6"/>
    <w:rsid w:val="009D2DF5"/>
    <w:rsid w:val="009D3DA8"/>
    <w:rsid w:val="009E12A5"/>
    <w:rsid w:val="009E1B2D"/>
    <w:rsid w:val="009E537A"/>
    <w:rsid w:val="009F0C33"/>
    <w:rsid w:val="009F2B94"/>
    <w:rsid w:val="009F3145"/>
    <w:rsid w:val="009F3C5D"/>
    <w:rsid w:val="009F4C44"/>
    <w:rsid w:val="00A024D4"/>
    <w:rsid w:val="00A1076F"/>
    <w:rsid w:val="00A143DD"/>
    <w:rsid w:val="00A17FAC"/>
    <w:rsid w:val="00A22F3D"/>
    <w:rsid w:val="00A3228D"/>
    <w:rsid w:val="00A35007"/>
    <w:rsid w:val="00A3548E"/>
    <w:rsid w:val="00A3762E"/>
    <w:rsid w:val="00A44012"/>
    <w:rsid w:val="00A46A93"/>
    <w:rsid w:val="00A57001"/>
    <w:rsid w:val="00A65EDA"/>
    <w:rsid w:val="00A67F92"/>
    <w:rsid w:val="00A74B5A"/>
    <w:rsid w:val="00A74C5D"/>
    <w:rsid w:val="00A8219C"/>
    <w:rsid w:val="00A831B6"/>
    <w:rsid w:val="00A86F59"/>
    <w:rsid w:val="00A9041A"/>
    <w:rsid w:val="00A90DD1"/>
    <w:rsid w:val="00A95CBC"/>
    <w:rsid w:val="00AA1ABB"/>
    <w:rsid w:val="00AA5186"/>
    <w:rsid w:val="00AC1CCF"/>
    <w:rsid w:val="00AC5A7B"/>
    <w:rsid w:val="00AC693B"/>
    <w:rsid w:val="00AD04EE"/>
    <w:rsid w:val="00AD5E20"/>
    <w:rsid w:val="00AE11C3"/>
    <w:rsid w:val="00AF60CB"/>
    <w:rsid w:val="00B0507F"/>
    <w:rsid w:val="00B07DE0"/>
    <w:rsid w:val="00B122C3"/>
    <w:rsid w:val="00B229C7"/>
    <w:rsid w:val="00B31A37"/>
    <w:rsid w:val="00B31D73"/>
    <w:rsid w:val="00B34D2B"/>
    <w:rsid w:val="00B34E2B"/>
    <w:rsid w:val="00B37276"/>
    <w:rsid w:val="00B42679"/>
    <w:rsid w:val="00B42C6C"/>
    <w:rsid w:val="00B42DA2"/>
    <w:rsid w:val="00B43AEB"/>
    <w:rsid w:val="00B45D6D"/>
    <w:rsid w:val="00B515C1"/>
    <w:rsid w:val="00B51A2B"/>
    <w:rsid w:val="00B530E5"/>
    <w:rsid w:val="00B63EC7"/>
    <w:rsid w:val="00B64A4B"/>
    <w:rsid w:val="00B65806"/>
    <w:rsid w:val="00B66179"/>
    <w:rsid w:val="00B70D97"/>
    <w:rsid w:val="00B8043F"/>
    <w:rsid w:val="00B85BFD"/>
    <w:rsid w:val="00B86476"/>
    <w:rsid w:val="00B950BB"/>
    <w:rsid w:val="00B955EF"/>
    <w:rsid w:val="00B96AC1"/>
    <w:rsid w:val="00B9717C"/>
    <w:rsid w:val="00BA0305"/>
    <w:rsid w:val="00BA23D1"/>
    <w:rsid w:val="00BA32EB"/>
    <w:rsid w:val="00BA3CCF"/>
    <w:rsid w:val="00BA4991"/>
    <w:rsid w:val="00BC2C40"/>
    <w:rsid w:val="00BD3B0D"/>
    <w:rsid w:val="00BF0172"/>
    <w:rsid w:val="00BF144A"/>
    <w:rsid w:val="00BF167E"/>
    <w:rsid w:val="00BF2446"/>
    <w:rsid w:val="00BF35B8"/>
    <w:rsid w:val="00BF3D4F"/>
    <w:rsid w:val="00BF4187"/>
    <w:rsid w:val="00C121BD"/>
    <w:rsid w:val="00C313A3"/>
    <w:rsid w:val="00C40D47"/>
    <w:rsid w:val="00C461F4"/>
    <w:rsid w:val="00C47D6C"/>
    <w:rsid w:val="00C60AB9"/>
    <w:rsid w:val="00C62779"/>
    <w:rsid w:val="00C67B9C"/>
    <w:rsid w:val="00C70DDD"/>
    <w:rsid w:val="00C715D1"/>
    <w:rsid w:val="00C7571C"/>
    <w:rsid w:val="00C76BCA"/>
    <w:rsid w:val="00CA26E9"/>
    <w:rsid w:val="00CA5705"/>
    <w:rsid w:val="00CB40FC"/>
    <w:rsid w:val="00CB42E2"/>
    <w:rsid w:val="00CC062A"/>
    <w:rsid w:val="00CC091E"/>
    <w:rsid w:val="00CD1233"/>
    <w:rsid w:val="00CD3F77"/>
    <w:rsid w:val="00CE152F"/>
    <w:rsid w:val="00CE4E0E"/>
    <w:rsid w:val="00CF2565"/>
    <w:rsid w:val="00CF27DB"/>
    <w:rsid w:val="00CF30F3"/>
    <w:rsid w:val="00CF4ACF"/>
    <w:rsid w:val="00CF4AEB"/>
    <w:rsid w:val="00CF6DE1"/>
    <w:rsid w:val="00CF7DC2"/>
    <w:rsid w:val="00D002CA"/>
    <w:rsid w:val="00D026B1"/>
    <w:rsid w:val="00D112A6"/>
    <w:rsid w:val="00D125D3"/>
    <w:rsid w:val="00D13D13"/>
    <w:rsid w:val="00D2682A"/>
    <w:rsid w:val="00D37645"/>
    <w:rsid w:val="00D64441"/>
    <w:rsid w:val="00D76B60"/>
    <w:rsid w:val="00D82099"/>
    <w:rsid w:val="00D826F1"/>
    <w:rsid w:val="00D8779E"/>
    <w:rsid w:val="00D9105F"/>
    <w:rsid w:val="00D95C13"/>
    <w:rsid w:val="00DA6476"/>
    <w:rsid w:val="00DB520A"/>
    <w:rsid w:val="00DB7BDB"/>
    <w:rsid w:val="00DC2BB2"/>
    <w:rsid w:val="00DC3C1D"/>
    <w:rsid w:val="00DD0F54"/>
    <w:rsid w:val="00DD24E2"/>
    <w:rsid w:val="00DD682C"/>
    <w:rsid w:val="00DE05F7"/>
    <w:rsid w:val="00DE1663"/>
    <w:rsid w:val="00DE32C0"/>
    <w:rsid w:val="00DE37D2"/>
    <w:rsid w:val="00DE618D"/>
    <w:rsid w:val="00DF5DAD"/>
    <w:rsid w:val="00E000C0"/>
    <w:rsid w:val="00E0140C"/>
    <w:rsid w:val="00E01ACA"/>
    <w:rsid w:val="00E07E58"/>
    <w:rsid w:val="00E1386E"/>
    <w:rsid w:val="00E27C06"/>
    <w:rsid w:val="00E312D0"/>
    <w:rsid w:val="00E369AC"/>
    <w:rsid w:val="00E54CB0"/>
    <w:rsid w:val="00E6309F"/>
    <w:rsid w:val="00E63C4B"/>
    <w:rsid w:val="00E700DE"/>
    <w:rsid w:val="00E7179D"/>
    <w:rsid w:val="00E72B87"/>
    <w:rsid w:val="00E76372"/>
    <w:rsid w:val="00E826EE"/>
    <w:rsid w:val="00E840E9"/>
    <w:rsid w:val="00E843C5"/>
    <w:rsid w:val="00E85E5D"/>
    <w:rsid w:val="00E878CE"/>
    <w:rsid w:val="00E91738"/>
    <w:rsid w:val="00E91BDA"/>
    <w:rsid w:val="00E94E74"/>
    <w:rsid w:val="00E95235"/>
    <w:rsid w:val="00E95DD0"/>
    <w:rsid w:val="00E96E4C"/>
    <w:rsid w:val="00E97106"/>
    <w:rsid w:val="00EA2768"/>
    <w:rsid w:val="00EB007D"/>
    <w:rsid w:val="00EB4341"/>
    <w:rsid w:val="00EB43CB"/>
    <w:rsid w:val="00EB673B"/>
    <w:rsid w:val="00EC1B91"/>
    <w:rsid w:val="00ED0E6D"/>
    <w:rsid w:val="00ED4572"/>
    <w:rsid w:val="00ED5736"/>
    <w:rsid w:val="00EE2F1D"/>
    <w:rsid w:val="00EE6026"/>
    <w:rsid w:val="00EF3F55"/>
    <w:rsid w:val="00F02311"/>
    <w:rsid w:val="00F0375D"/>
    <w:rsid w:val="00F112D8"/>
    <w:rsid w:val="00F119E3"/>
    <w:rsid w:val="00F11E4E"/>
    <w:rsid w:val="00F11FA3"/>
    <w:rsid w:val="00F128CC"/>
    <w:rsid w:val="00F13772"/>
    <w:rsid w:val="00F17679"/>
    <w:rsid w:val="00F2205C"/>
    <w:rsid w:val="00F23208"/>
    <w:rsid w:val="00F23FD6"/>
    <w:rsid w:val="00F31870"/>
    <w:rsid w:val="00F3191A"/>
    <w:rsid w:val="00F31E8E"/>
    <w:rsid w:val="00F33B32"/>
    <w:rsid w:val="00F33E32"/>
    <w:rsid w:val="00F402F7"/>
    <w:rsid w:val="00F450DE"/>
    <w:rsid w:val="00F5375E"/>
    <w:rsid w:val="00F537DD"/>
    <w:rsid w:val="00F60116"/>
    <w:rsid w:val="00F6637B"/>
    <w:rsid w:val="00F70F91"/>
    <w:rsid w:val="00F7590E"/>
    <w:rsid w:val="00F75F10"/>
    <w:rsid w:val="00F8206F"/>
    <w:rsid w:val="00F918E8"/>
    <w:rsid w:val="00F924D3"/>
    <w:rsid w:val="00F9305A"/>
    <w:rsid w:val="00F9375C"/>
    <w:rsid w:val="00F95A81"/>
    <w:rsid w:val="00FA2428"/>
    <w:rsid w:val="00FA2A02"/>
    <w:rsid w:val="00FA4BDD"/>
    <w:rsid w:val="00FA7CB0"/>
    <w:rsid w:val="00FB0633"/>
    <w:rsid w:val="00FB118A"/>
    <w:rsid w:val="00FB5FFD"/>
    <w:rsid w:val="00FB7364"/>
    <w:rsid w:val="00FC3EE7"/>
    <w:rsid w:val="00FC4B94"/>
    <w:rsid w:val="00FC4DF9"/>
    <w:rsid w:val="00FC68DE"/>
    <w:rsid w:val="00FD4261"/>
    <w:rsid w:val="00FD515A"/>
    <w:rsid w:val="00FE01AE"/>
    <w:rsid w:val="00FE0E77"/>
    <w:rsid w:val="00FE3707"/>
    <w:rsid w:val="00FE40A0"/>
    <w:rsid w:val="00FE67D6"/>
    <w:rsid w:val="00FF2E87"/>
    <w:rsid w:val="00FF4CA2"/>
    <w:rsid w:val="00FF5053"/>
    <w:rsid w:val="00FF6F1D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FD4B4"/>
  <w15:chartTrackingRefBased/>
  <w15:docId w15:val="{5559437D-F56F-421E-9EBE-D8C68197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36638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Nagwek1">
    <w:name w:val="heading 1"/>
    <w:basedOn w:val="Normalny"/>
    <w:link w:val="Nagwek1Znak"/>
    <w:uiPriority w:val="1"/>
    <w:qFormat/>
    <w:rsid w:val="00366382"/>
    <w:pPr>
      <w:spacing w:before="101"/>
      <w:ind w:left="615" w:hanging="400"/>
      <w:outlineLvl w:val="0"/>
    </w:pPr>
    <w:rPr>
      <w:rFonts w:ascii="Gill Sans MT" w:eastAsia="Gill Sans MT" w:hAnsi="Gill Sans MT" w:cs="Gill Sans MT"/>
      <w:b/>
      <w:bCs/>
      <w:sz w:val="32"/>
      <w:szCs w:val="32"/>
    </w:rPr>
  </w:style>
  <w:style w:type="paragraph" w:styleId="Nagwek2">
    <w:name w:val="heading 2"/>
    <w:basedOn w:val="Normalny"/>
    <w:link w:val="Nagwek2Znak"/>
    <w:uiPriority w:val="1"/>
    <w:qFormat/>
    <w:rsid w:val="00366382"/>
    <w:pPr>
      <w:ind w:left="216"/>
      <w:outlineLvl w:val="1"/>
    </w:pPr>
    <w:rPr>
      <w:b/>
      <w:bCs/>
    </w:rPr>
  </w:style>
  <w:style w:type="paragraph" w:styleId="Nagwek3">
    <w:name w:val="heading 3"/>
    <w:basedOn w:val="Normalny"/>
    <w:link w:val="Nagwek3Znak"/>
    <w:uiPriority w:val="1"/>
    <w:qFormat/>
    <w:rsid w:val="00366382"/>
    <w:pPr>
      <w:ind w:left="216"/>
      <w:outlineLvl w:val="2"/>
    </w:pPr>
    <w:rPr>
      <w:b/>
      <w:bCs/>
    </w:rPr>
  </w:style>
  <w:style w:type="paragraph" w:styleId="Nagwek4">
    <w:name w:val="heading 4"/>
    <w:basedOn w:val="Normalny"/>
    <w:link w:val="Nagwek4Znak"/>
    <w:uiPriority w:val="1"/>
    <w:qFormat/>
    <w:rsid w:val="00366382"/>
    <w:pPr>
      <w:spacing w:before="74"/>
      <w:ind w:left="937" w:hanging="361"/>
      <w:outlineLvl w:val="3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66382"/>
    <w:rPr>
      <w:rFonts w:ascii="Gill Sans MT" w:eastAsia="Gill Sans MT" w:hAnsi="Gill Sans MT" w:cs="Gill Sans MT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1"/>
    <w:rsid w:val="00366382"/>
    <w:rPr>
      <w:rFonts w:ascii="Cambria" w:eastAsia="Cambria" w:hAnsi="Cambria" w:cs="Cambria"/>
      <w:b/>
      <w:bCs/>
    </w:rPr>
  </w:style>
  <w:style w:type="character" w:customStyle="1" w:styleId="Nagwek3Znak">
    <w:name w:val="Nagłówek 3 Znak"/>
    <w:basedOn w:val="Domylnaczcionkaakapitu"/>
    <w:link w:val="Nagwek3"/>
    <w:uiPriority w:val="1"/>
    <w:rsid w:val="00366382"/>
    <w:rPr>
      <w:rFonts w:ascii="Cambria" w:eastAsia="Cambria" w:hAnsi="Cambria" w:cs="Cambria"/>
      <w:b/>
      <w:bCs/>
    </w:rPr>
  </w:style>
  <w:style w:type="character" w:customStyle="1" w:styleId="Nagwek4Znak">
    <w:name w:val="Nagłówek 4 Znak"/>
    <w:basedOn w:val="Domylnaczcionkaakapitu"/>
    <w:link w:val="Nagwek4"/>
    <w:uiPriority w:val="1"/>
    <w:rsid w:val="00366382"/>
    <w:rPr>
      <w:rFonts w:ascii="Cambria" w:eastAsia="Cambria" w:hAnsi="Cambria" w:cs="Cambria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3663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66382"/>
    <w:pPr>
      <w:ind w:left="216" w:hanging="361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66382"/>
    <w:rPr>
      <w:rFonts w:ascii="Cambria" w:eastAsia="Cambria" w:hAnsi="Cambria" w:cs="Cambria"/>
    </w:rPr>
  </w:style>
  <w:style w:type="paragraph" w:styleId="Akapitzlist">
    <w:name w:val="List Paragraph"/>
    <w:basedOn w:val="Normalny"/>
    <w:uiPriority w:val="34"/>
    <w:qFormat/>
    <w:rsid w:val="00366382"/>
    <w:pPr>
      <w:ind w:left="937" w:hanging="361"/>
    </w:pPr>
  </w:style>
  <w:style w:type="paragraph" w:customStyle="1" w:styleId="TableParagraph">
    <w:name w:val="Table Paragraph"/>
    <w:basedOn w:val="Normalny"/>
    <w:uiPriority w:val="1"/>
    <w:qFormat/>
    <w:rsid w:val="00366382"/>
    <w:pPr>
      <w:ind w:left="110"/>
    </w:pPr>
  </w:style>
  <w:style w:type="paragraph" w:customStyle="1" w:styleId="ZLITPKTzmpktliter">
    <w:name w:val="Z_LIT/PKT – zm. pkt literą"/>
    <w:basedOn w:val="Normalny"/>
    <w:uiPriority w:val="47"/>
    <w:qFormat/>
    <w:rsid w:val="00366382"/>
    <w:pPr>
      <w:widowControl/>
      <w:autoSpaceDE/>
      <w:autoSpaceDN/>
      <w:spacing w:line="360" w:lineRule="auto"/>
      <w:ind w:left="1497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366382"/>
    <w:pPr>
      <w:widowControl/>
      <w:autoSpaceDE/>
      <w:autoSpaceDN/>
      <w:spacing w:line="360" w:lineRule="auto"/>
      <w:ind w:left="1973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LITzmlittiret">
    <w:name w:val="Z_TIR/LIT – zm. lit. tiret"/>
    <w:basedOn w:val="Normalny"/>
    <w:uiPriority w:val="57"/>
    <w:qFormat/>
    <w:rsid w:val="00366382"/>
    <w:pPr>
      <w:widowControl/>
      <w:autoSpaceDE/>
      <w:autoSpaceDN/>
      <w:spacing w:line="360" w:lineRule="auto"/>
      <w:ind w:left="1859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PKTzmpkttiret">
    <w:name w:val="Z_TIR/PKT – zm. pkt tiret"/>
    <w:basedOn w:val="Normalny"/>
    <w:uiPriority w:val="56"/>
    <w:qFormat/>
    <w:rsid w:val="00366382"/>
    <w:pPr>
      <w:widowControl/>
      <w:autoSpaceDE/>
      <w:autoSpaceDN/>
      <w:spacing w:line="360" w:lineRule="auto"/>
      <w:ind w:left="1893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TYTDZOZNzmozntytuudziauliter">
    <w:name w:val="Z_LIT/TYT(DZ)_OZN – zm. ozn. tytułu (działu) literą"/>
    <w:basedOn w:val="Normalny"/>
    <w:next w:val="Normalny"/>
    <w:uiPriority w:val="44"/>
    <w:qFormat/>
    <w:rsid w:val="00366382"/>
    <w:pPr>
      <w:keepNext/>
      <w:widowControl/>
      <w:autoSpaceDE/>
      <w:autoSpaceDN/>
      <w:spacing w:line="360" w:lineRule="auto"/>
      <w:ind w:left="987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B5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E6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60B6"/>
    <w:rPr>
      <w:rFonts w:ascii="Cambria" w:eastAsia="Cambria" w:hAnsi="Cambria" w:cs="Cambria"/>
    </w:rPr>
  </w:style>
  <w:style w:type="paragraph" w:styleId="Stopka">
    <w:name w:val="footer"/>
    <w:basedOn w:val="Normalny"/>
    <w:link w:val="StopkaZnak"/>
    <w:uiPriority w:val="99"/>
    <w:unhideWhenUsed/>
    <w:rsid w:val="004E60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60B6"/>
    <w:rPr>
      <w:rFonts w:ascii="Cambria" w:eastAsia="Cambria" w:hAnsi="Cambria" w:cs="Cambria"/>
    </w:rPr>
  </w:style>
  <w:style w:type="numbering" w:customStyle="1" w:styleId="WWNum161">
    <w:name w:val="WWNum161"/>
    <w:basedOn w:val="Bezlisty"/>
    <w:rsid w:val="00201353"/>
    <w:pPr>
      <w:numPr>
        <w:numId w:val="11"/>
      </w:numPr>
    </w:pPr>
  </w:style>
  <w:style w:type="character" w:styleId="Hipercze">
    <w:name w:val="Hyperlink"/>
    <w:basedOn w:val="Domylnaczcionkaakapitu"/>
    <w:uiPriority w:val="99"/>
    <w:unhideWhenUsed/>
    <w:rsid w:val="00843F0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3F0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36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367B"/>
    <w:rPr>
      <w:rFonts w:ascii="Cambria" w:eastAsia="Cambria" w:hAnsi="Cambria" w:cs="Cambri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367B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0712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07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2" ma:contentTypeDescription="Create a new document." ma:contentTypeScope="" ma:versionID="625991877b36c3348ee7ff60479b0ec7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d9def426160ba6c3f3d9fc4186eca97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3D5D20-2EBF-4746-BDAA-3EE887D1C1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0621DF-E819-4B74-A831-E7435590EE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1F8B1-B4FD-4692-A936-FA968456E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18</Pages>
  <Words>5850</Words>
  <Characters>35103</Characters>
  <Application>Microsoft Office Word</Application>
  <DocSecurity>0</DocSecurity>
  <Lines>292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Woźnica</dc:creator>
  <cp:keywords/>
  <dc:description/>
  <cp:lastModifiedBy>Agnieszka Piechowiak</cp:lastModifiedBy>
  <cp:revision>13</cp:revision>
  <dcterms:created xsi:type="dcterms:W3CDTF">2022-07-03T20:25:00Z</dcterms:created>
  <dcterms:modified xsi:type="dcterms:W3CDTF">2022-08-09T11:15:00Z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